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1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38"/>
        <w:gridCol w:w="3978"/>
      </w:tblGrid>
      <w:tr w:rsidR="00EA0802" w:rsidRPr="00EA0802" w14:paraId="6FF75AD6" w14:textId="7C7C4538" w:rsidTr="005B34B8">
        <w:tc>
          <w:tcPr>
            <w:tcW w:w="6138" w:type="dxa"/>
          </w:tcPr>
          <w:p w14:paraId="4854957B" w14:textId="77777777" w:rsidR="00EA0802" w:rsidRPr="00EA0802" w:rsidRDefault="00EA0802" w:rsidP="00F17CEA">
            <w:pPr>
              <w:shd w:val="clear" w:color="auto" w:fill="FFFFFF"/>
              <w:jc w:val="center"/>
              <w:textAlignment w:val="baseline"/>
              <w:rPr>
                <w:bCs/>
                <w:color w:val="1F497D"/>
              </w:rPr>
            </w:pPr>
            <w:bookmarkStart w:id="0" w:name="_Hlk340540"/>
            <w:bookmarkEnd w:id="0"/>
            <w:r w:rsidRPr="00EA0802">
              <w:rPr>
                <w:b/>
                <w:bCs/>
                <w:color w:val="1F497D"/>
                <w:sz w:val="28"/>
              </w:rPr>
              <w:t>Pak-Qatar Regular Takaful &amp; Savings Plan (G6)</w:t>
            </w:r>
          </w:p>
        </w:tc>
        <w:tc>
          <w:tcPr>
            <w:tcW w:w="3978" w:type="dxa"/>
          </w:tcPr>
          <w:p w14:paraId="46788222" w14:textId="68F6F705" w:rsidR="00EA0802" w:rsidRPr="00EA0802" w:rsidRDefault="00A119A3" w:rsidP="00A119A3">
            <w:pPr>
              <w:shd w:val="clear" w:color="auto" w:fill="FFFFFF"/>
              <w:bidi/>
              <w:jc w:val="center"/>
              <w:textAlignment w:val="baseline"/>
              <w:rPr>
                <w:b/>
                <w:bCs/>
                <w:color w:val="1F497D"/>
                <w:sz w:val="28"/>
                <w:lang w:bidi="ur-PK"/>
              </w:rPr>
            </w:pPr>
            <w:r>
              <w:rPr>
                <w:rFonts w:hint="cs"/>
                <w:b/>
                <w:bCs/>
                <w:color w:val="1F497D"/>
                <w:sz w:val="28"/>
                <w:rtl/>
              </w:rPr>
              <w:t>پاک قطر ریگولر تکافل اینڈ سیونگز پلان</w:t>
            </w:r>
            <w:r>
              <w:rPr>
                <w:rFonts w:hint="cs"/>
                <w:b/>
                <w:bCs/>
                <w:color w:val="1F497D"/>
                <w:sz w:val="28"/>
                <w:rtl/>
                <w:lang w:bidi="ur-PK"/>
              </w:rPr>
              <w:t>(</w:t>
            </w:r>
            <w:r>
              <w:rPr>
                <w:b/>
                <w:bCs/>
                <w:color w:val="1F497D"/>
                <w:sz w:val="28"/>
                <w:lang w:bidi="ur-PK"/>
              </w:rPr>
              <w:t>G6</w:t>
            </w:r>
            <w:r>
              <w:rPr>
                <w:rFonts w:hint="cs"/>
                <w:b/>
                <w:bCs/>
                <w:color w:val="1F497D"/>
                <w:sz w:val="28"/>
                <w:rtl/>
                <w:lang w:bidi="ur-PK"/>
              </w:rPr>
              <w:t>)</w:t>
            </w:r>
          </w:p>
        </w:tc>
      </w:tr>
      <w:tr w:rsidR="00EA0802" w:rsidRPr="00EA0802" w14:paraId="1AB3048B" w14:textId="3D764120" w:rsidTr="005B34B8">
        <w:tc>
          <w:tcPr>
            <w:tcW w:w="6138" w:type="dxa"/>
          </w:tcPr>
          <w:p w14:paraId="3B3927A7" w14:textId="77777777" w:rsidR="00EA0802" w:rsidRPr="00EA0802" w:rsidRDefault="00EA0802" w:rsidP="00F17CEA">
            <w:pPr>
              <w:autoSpaceDE w:val="0"/>
              <w:autoSpaceDN w:val="0"/>
              <w:adjustRightInd w:val="0"/>
              <w:jc w:val="both"/>
              <w:rPr>
                <w:rFonts w:eastAsia="Times New Roman" w:cs="Tahoma"/>
                <w:color w:val="000000" w:themeColor="text1"/>
              </w:rPr>
            </w:pPr>
            <w:r w:rsidRPr="00EA0802">
              <w:rPr>
                <w:rFonts w:eastAsia="Times New Roman" w:cs="Helvetica"/>
                <w:b/>
                <w:noProof/>
                <w:color w:val="221C72"/>
              </w:rPr>
              <mc:AlternateContent>
                <mc:Choice Requires="wps">
                  <w:drawing>
                    <wp:inline distT="0" distB="0" distL="0" distR="0" wp14:anchorId="1EA69013" wp14:editId="70BD6CEE">
                      <wp:extent cx="3371850" cy="131445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314450"/>
                              </a:xfrm>
                              <a:prstGeom prst="rect">
                                <a:avLst/>
                              </a:prstGeom>
                              <a:solidFill>
                                <a:srgbClr val="FFFFFF"/>
                              </a:solidFill>
                              <a:ln w="9525">
                                <a:solidFill>
                                  <a:srgbClr val="000000"/>
                                </a:solidFill>
                                <a:miter lim="800000"/>
                                <a:headEnd/>
                                <a:tailEnd/>
                              </a:ln>
                            </wps:spPr>
                            <wps:txbx>
                              <w:txbxContent>
                                <w:p w14:paraId="668646BC" w14:textId="77777777" w:rsidR="00F17CEA" w:rsidRPr="00330FBF" w:rsidRDefault="00F17CEA" w:rsidP="00FE6AD1">
                                  <w:pPr>
                                    <w:jc w:val="center"/>
                                    <w:rPr>
                                      <w:rFonts w:cstheme="minorHAnsi"/>
                                    </w:rPr>
                                  </w:pPr>
                                  <w:r w:rsidRPr="00330FBF">
                                    <w:rPr>
                                      <w:rFonts w:cstheme="minorHAnsi"/>
                                      <w:b/>
                                      <w:bCs/>
                                    </w:rPr>
                                    <w:t>Note: The Participant can cancel the Membership within fourteen (14) days of the receipt of the Participant's Membership Document (PMD) by the Participant. In case of cancellation during this free look period (subject to Terms and Conditions), paid contribution is refundable.</w:t>
                                  </w:r>
                                </w:p>
                              </w:txbxContent>
                            </wps:txbx>
                            <wps:bodyPr rot="0" vert="horz" wrap="square" lIns="91440" tIns="45720" rIns="91440" bIns="4572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A69013" id="_x0000_t202" coordsize="21600,21600" o:spt="202" path="m,l,21600r21600,l21600,xe">
                      <v:stroke joinstyle="miter"/>
                      <v:path gradientshapeok="t" o:connecttype="rect"/>
                    </v:shapetype>
                    <v:shape id="Text Box 2" o:spid="_x0000_s1026" type="#_x0000_t202" style="width:265.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">
                      <v:textbox>
                        <w:txbxContent>
                          <w:p w14:paraId="668646BC" w14:textId="77777777" w:rsidR="00F17CEA" w:rsidRPr="00330FBF" w:rsidRDefault="00F17CEA" w:rsidP="00FE6AD1">
                            <w:pPr>
                              <w:jc w:val="center"/>
                              <w:rPr>
                                <w:rFonts w:cstheme="minorHAnsi"/>
                              </w:rPr>
                            </w:pPr>
                            <w:r w:rsidRPr="00330FBF">
                              <w:rPr>
                                <w:rFonts w:cstheme="minorHAnsi"/>
                                <w:b/>
                                <w:bCs/>
                              </w:rPr>
                              <w:t>Note: The Participant can cancel the Membership within fourteen (14) days of the receipt of the Participant's Membership Document (PMD) by the Participant. In case of cancellation during this free look period (subject to Terms and Conditions), paid contribution is refundable.</w:t>
                            </w:r>
                          </w:p>
                        </w:txbxContent>
                      </v:textbox>
                      <w10:anchorlock/>
                    </v:shape>
                  </w:pict>
                </mc:Fallback>
              </mc:AlternateContent>
            </w:r>
          </w:p>
        </w:tc>
        <w:tc>
          <w:tcPr>
            <w:tcW w:w="3978" w:type="dxa"/>
          </w:tcPr>
          <w:tbl>
            <w:tblPr>
              <w:tblStyle w:val="TableGrid"/>
              <w:bidiVisual/>
              <w:tblW w:w="3836" w:type="dxa"/>
              <w:tblLayout w:type="fixed"/>
              <w:tblLook w:val="04A0" w:firstRow="1" w:lastRow="0" w:firstColumn="1" w:lastColumn="0" w:noHBand="0" w:noVBand="1"/>
            </w:tblPr>
            <w:tblGrid>
              <w:gridCol w:w="3836"/>
            </w:tblGrid>
            <w:tr w:rsidR="004C38EE" w14:paraId="5748D484" w14:textId="77777777" w:rsidTr="004C38EE">
              <w:trPr>
                <w:trHeight w:val="2038"/>
              </w:trPr>
              <w:tc>
                <w:tcPr>
                  <w:tcW w:w="3836" w:type="dxa"/>
                </w:tcPr>
                <w:p w14:paraId="438F2128" w14:textId="77777777" w:rsidR="00F0417E" w:rsidRPr="00F0417E" w:rsidRDefault="004C38EE" w:rsidP="00F0417E">
                  <w:pPr>
                    <w:pStyle w:val="HTMLPreformatted"/>
                    <w:shd w:val="clear" w:color="auto" w:fill="F8F9FA"/>
                    <w:bidi/>
                    <w:spacing w:line="480" w:lineRule="atLeast"/>
                    <w:rPr>
                      <w:rFonts w:ascii="inherit" w:hAnsi="inherit"/>
                      <w:color w:val="202124"/>
                      <w:sz w:val="36"/>
                      <w:szCs w:val="36"/>
                    </w:rPr>
                  </w:pPr>
                  <w:r w:rsidRPr="004C38EE">
                    <w:rPr>
                      <w:rFonts w:cstheme="minorHAnsi"/>
                      <w:bCs/>
                      <w:noProof/>
                      <w:color w:val="000000" w:themeColor="text1"/>
                      <w:rtl/>
                    </w:rPr>
                    <w:t xml:space="preserve">نوٹ: شریک ’’شریک تکافل کی </w:t>
                  </w:r>
                  <w:r w:rsidR="00F0417E" w:rsidRPr="008A46FA">
                    <w:rPr>
                      <w:rFonts w:cstheme="minorHAnsi" w:hint="eastAsia"/>
                      <w:bCs/>
                      <w:noProof/>
                      <w:color w:val="000000" w:themeColor="text1"/>
                      <w:rtl/>
                    </w:rPr>
                    <w:t>رکن</w:t>
                  </w:r>
                  <w:r w:rsidR="00F0417E" w:rsidRPr="008A46FA">
                    <w:rPr>
                      <w:rFonts w:cstheme="minorHAnsi" w:hint="cs"/>
                      <w:bCs/>
                      <w:noProof/>
                      <w:color w:val="000000" w:themeColor="text1"/>
                      <w:rtl/>
                    </w:rPr>
                    <w:t>ی</w:t>
                  </w:r>
                  <w:r w:rsidR="00F0417E" w:rsidRPr="008A46FA">
                    <w:rPr>
                      <w:rFonts w:cstheme="minorHAnsi" w:hint="eastAsia"/>
                      <w:bCs/>
                      <w:noProof/>
                      <w:color w:val="000000" w:themeColor="text1"/>
                      <w:rtl/>
                    </w:rPr>
                    <w:t>ت</w:t>
                  </w:r>
                </w:p>
                <w:p w14:paraId="3AEAA857" w14:textId="321E61D7" w:rsidR="004C38EE" w:rsidRPr="004C38EE" w:rsidRDefault="004C38EE" w:rsidP="00A119A3">
                  <w:pPr>
                    <w:autoSpaceDE w:val="0"/>
                    <w:autoSpaceDN w:val="0"/>
                    <w:bidi/>
                    <w:adjustRightInd w:val="0"/>
                    <w:jc w:val="both"/>
                    <w:rPr>
                      <w:rFonts w:eastAsia="Times New Roman" w:cstheme="minorHAnsi"/>
                      <w:bCs/>
                      <w:noProof/>
                      <w:color w:val="221C72"/>
                      <w:rtl/>
                      <w:lang w:bidi="ur-PK"/>
                    </w:rPr>
                  </w:pPr>
                  <w:r w:rsidRPr="004C38EE">
                    <w:rPr>
                      <w:rFonts w:eastAsia="Times New Roman" w:cstheme="minorHAnsi"/>
                      <w:bCs/>
                      <w:noProof/>
                      <w:color w:val="000000" w:themeColor="text1"/>
                      <w:rtl/>
                    </w:rPr>
                    <w:t xml:space="preserve"> دستاویز‘‘ (پی ایم ڈی) کی وصولی کے چودہ (14) دن کے اندراندر رکنیت کو منسوخ کرسکتا ہے۔ اس فری لک پیریڈ کے دوران منسوخی کی صورت میں ادا شدہ کنٹری بیوشن (شرائط و ضوابط کے تحت) قابل واپسی ہے۔</w:t>
                  </w:r>
                </w:p>
              </w:tc>
            </w:tr>
          </w:tbl>
          <w:p w14:paraId="7CAD4C6D" w14:textId="34066C4C" w:rsidR="00EA0802" w:rsidRPr="000C74D1" w:rsidRDefault="00EA0802" w:rsidP="00A119A3">
            <w:pPr>
              <w:autoSpaceDE w:val="0"/>
              <w:autoSpaceDN w:val="0"/>
              <w:bidi/>
              <w:adjustRightInd w:val="0"/>
              <w:jc w:val="both"/>
              <w:rPr>
                <w:rFonts w:eastAsia="Times New Roman" w:cstheme="minorHAnsi"/>
                <w:b/>
                <w:noProof/>
                <w:color w:val="221C72"/>
                <w:rtl/>
                <w:lang w:bidi="ur-PK"/>
              </w:rPr>
            </w:pPr>
          </w:p>
        </w:tc>
      </w:tr>
      <w:tr w:rsidR="00EA0802" w:rsidRPr="00EA0802" w14:paraId="0C51181E" w14:textId="1F59EFB4" w:rsidTr="005B34B8">
        <w:tc>
          <w:tcPr>
            <w:tcW w:w="6138" w:type="dxa"/>
          </w:tcPr>
          <w:p w14:paraId="60C1F7ED" w14:textId="77777777" w:rsidR="00EA0802" w:rsidRPr="00EA0802" w:rsidRDefault="00EA0802" w:rsidP="00F17CEA">
            <w:pPr>
              <w:autoSpaceDE w:val="0"/>
              <w:autoSpaceDN w:val="0"/>
              <w:adjustRightInd w:val="0"/>
              <w:jc w:val="both"/>
              <w:rPr>
                <w:rFonts w:eastAsia="Times New Roman" w:cs="Tahoma"/>
                <w:color w:val="000000" w:themeColor="text1"/>
              </w:rPr>
            </w:pPr>
          </w:p>
        </w:tc>
        <w:tc>
          <w:tcPr>
            <w:tcW w:w="3978" w:type="dxa"/>
          </w:tcPr>
          <w:p w14:paraId="584D9AD7" w14:textId="77777777" w:rsidR="00EA0802" w:rsidRPr="00EA0802" w:rsidRDefault="00EA0802" w:rsidP="00F17CEA">
            <w:pPr>
              <w:autoSpaceDE w:val="0"/>
              <w:autoSpaceDN w:val="0"/>
              <w:adjustRightInd w:val="0"/>
              <w:jc w:val="both"/>
              <w:rPr>
                <w:rFonts w:eastAsia="Times New Roman" w:cs="Tahoma"/>
                <w:color w:val="000000" w:themeColor="text1"/>
              </w:rPr>
            </w:pPr>
          </w:p>
        </w:tc>
      </w:tr>
      <w:tr w:rsidR="00EA0802" w:rsidRPr="00EA0802" w14:paraId="6EF3C483" w14:textId="343A0AC4" w:rsidTr="005B34B8">
        <w:tc>
          <w:tcPr>
            <w:tcW w:w="6138" w:type="dxa"/>
          </w:tcPr>
          <w:p w14:paraId="5A6E3412" w14:textId="50D08D60" w:rsidR="000C74D1" w:rsidRDefault="000C74D1" w:rsidP="00F17CEA">
            <w:pPr>
              <w:autoSpaceDE w:val="0"/>
              <w:autoSpaceDN w:val="0"/>
              <w:adjustRightInd w:val="0"/>
              <w:jc w:val="both"/>
              <w:rPr>
                <w:rFonts w:eastAsia="Times New Roman" w:cstheme="minorHAnsi"/>
                <w:color w:val="000000" w:themeColor="text1"/>
                <w:rtl/>
              </w:rPr>
            </w:pPr>
            <w:r w:rsidRPr="00EA0802">
              <w:rPr>
                <w:rFonts w:eastAsia="Times New Roman" w:cstheme="minorHAnsi"/>
                <w:color w:val="000000" w:themeColor="text1"/>
              </w:rPr>
              <w:t>You wish to provide the best lifestyle for your family and protect them against any unforeseen events.</w:t>
            </w:r>
          </w:p>
          <w:p w14:paraId="1E16E249" w14:textId="77777777" w:rsidR="00EA0802" w:rsidRPr="00EA0802" w:rsidRDefault="00EA0802" w:rsidP="00F17CEA">
            <w:pPr>
              <w:autoSpaceDE w:val="0"/>
              <w:autoSpaceDN w:val="0"/>
              <w:adjustRightInd w:val="0"/>
              <w:jc w:val="both"/>
              <w:rPr>
                <w:rFonts w:eastAsia="Times New Roman" w:cstheme="minorHAnsi"/>
                <w:b/>
                <w:color w:val="221C72"/>
              </w:rPr>
            </w:pPr>
            <w:r w:rsidRPr="00EA0802">
              <w:rPr>
                <w:rFonts w:eastAsia="Times New Roman" w:cstheme="minorHAnsi"/>
                <w:color w:val="000000" w:themeColor="text1"/>
              </w:rPr>
              <w:t xml:space="preserve">You wish to meet your financial commitments with ease and flexibility while not compromising on the quality of life that you wish to afford for your family. To meet your financial planning needs while providing you peace of mind, Pak-Qatar Family Takaful Limited, offers Pak-Qatar Regular Takaful &amp; Savings Plan (G6) distributed through your Bank. A </w:t>
            </w:r>
            <w:proofErr w:type="spellStart"/>
            <w:r w:rsidRPr="00EA0802">
              <w:rPr>
                <w:rFonts w:eastAsia="Times New Roman" w:cstheme="minorHAnsi"/>
                <w:color w:val="000000" w:themeColor="text1"/>
              </w:rPr>
              <w:t>BancaTakaful</w:t>
            </w:r>
            <w:proofErr w:type="spellEnd"/>
            <w:r w:rsidRPr="00EA0802">
              <w:rPr>
                <w:rFonts w:eastAsia="Times New Roman" w:cstheme="minorHAnsi"/>
                <w:color w:val="000000" w:themeColor="text1"/>
              </w:rPr>
              <w:t xml:space="preserve"> plan that allows you to save and invest in a </w:t>
            </w:r>
            <w:proofErr w:type="spellStart"/>
            <w:r w:rsidRPr="00EA0802">
              <w:rPr>
                <w:rFonts w:eastAsia="Times New Roman" w:cstheme="minorHAnsi"/>
                <w:color w:val="000000" w:themeColor="text1"/>
              </w:rPr>
              <w:t>Shariah</w:t>
            </w:r>
            <w:proofErr w:type="spellEnd"/>
            <w:r w:rsidRPr="00EA0802">
              <w:rPr>
                <w:rFonts w:eastAsia="Times New Roman" w:cstheme="minorHAnsi"/>
                <w:color w:val="000000" w:themeColor="text1"/>
              </w:rPr>
              <w:t xml:space="preserve"> compliant (Islamic) manner while enjoying a significant level of family </w:t>
            </w:r>
            <w:proofErr w:type="spellStart"/>
            <w:r w:rsidRPr="00EA0802">
              <w:rPr>
                <w:rFonts w:eastAsia="Times New Roman" w:cstheme="minorHAnsi"/>
                <w:color w:val="000000" w:themeColor="text1"/>
              </w:rPr>
              <w:t>takaful</w:t>
            </w:r>
            <w:proofErr w:type="spellEnd"/>
            <w:r w:rsidRPr="00EA0802">
              <w:rPr>
                <w:rFonts w:eastAsia="Times New Roman" w:cstheme="minorHAnsi"/>
                <w:color w:val="000000" w:themeColor="text1"/>
              </w:rPr>
              <w:t xml:space="preserve"> coverage.</w:t>
            </w:r>
          </w:p>
        </w:tc>
        <w:tc>
          <w:tcPr>
            <w:tcW w:w="3978" w:type="dxa"/>
          </w:tcPr>
          <w:p w14:paraId="517CA8B1" w14:textId="36605F99" w:rsidR="000C74D1" w:rsidRDefault="000C74D1" w:rsidP="00694BB6">
            <w:pPr>
              <w:autoSpaceDE w:val="0"/>
              <w:autoSpaceDN w:val="0"/>
              <w:bidi/>
              <w:adjustRightInd w:val="0"/>
              <w:jc w:val="both"/>
              <w:rPr>
                <w:rFonts w:eastAsia="Times New Roman" w:cstheme="minorHAnsi"/>
                <w:color w:val="000000" w:themeColor="text1"/>
                <w:rtl/>
              </w:rPr>
            </w:pPr>
            <w:r>
              <w:rPr>
                <w:rFonts w:eastAsia="Times New Roman" w:cstheme="minorHAnsi" w:hint="cs"/>
                <w:color w:val="000000" w:themeColor="text1"/>
                <w:rtl/>
                <w:lang w:bidi="ur-PK"/>
              </w:rPr>
              <w:t>آپ اپنی فیملی کو بہترین طرز زندگی دینا اور ناگہانی واقعات سے تحفظ فراہم کرنا چاہتے ہیں۔</w:t>
            </w:r>
          </w:p>
          <w:p w14:paraId="4B917F04" w14:textId="77777777" w:rsidR="00694BB6" w:rsidRDefault="00694BB6" w:rsidP="000C74D1">
            <w:pPr>
              <w:autoSpaceDE w:val="0"/>
              <w:autoSpaceDN w:val="0"/>
              <w:bidi/>
              <w:adjustRightInd w:val="0"/>
              <w:jc w:val="both"/>
              <w:rPr>
                <w:rFonts w:eastAsia="Times New Roman" w:cstheme="minorHAnsi"/>
                <w:color w:val="000000" w:themeColor="text1"/>
                <w:rtl/>
              </w:rPr>
            </w:pPr>
            <w:r>
              <w:rPr>
                <w:rFonts w:eastAsia="Times New Roman" w:cstheme="minorHAnsi" w:hint="cs"/>
                <w:color w:val="000000" w:themeColor="text1"/>
                <w:rtl/>
              </w:rPr>
              <w:t>آپ اپنی مالی ذمہ داریوں سے آسانی اور سہولت سے  سبکدوش ہونے کے ساتھ ساتھ اپنی فیملی کو معیاری زندگی کی فراہمی سے سمجھوتہ بھی نہیں کرنا چاہتے۔</w:t>
            </w:r>
          </w:p>
          <w:p w14:paraId="21CFE686" w14:textId="77777777" w:rsidR="00EA0802" w:rsidRDefault="00694BB6" w:rsidP="00694BB6">
            <w:pPr>
              <w:autoSpaceDE w:val="0"/>
              <w:autoSpaceDN w:val="0"/>
              <w:bidi/>
              <w:adjustRightInd w:val="0"/>
              <w:jc w:val="both"/>
              <w:rPr>
                <w:rFonts w:eastAsia="Times New Roman" w:cstheme="minorHAnsi"/>
                <w:color w:val="000000" w:themeColor="text1"/>
                <w:rtl/>
              </w:rPr>
            </w:pPr>
            <w:r>
              <w:rPr>
                <w:rFonts w:eastAsia="Times New Roman" w:cstheme="minorHAnsi" w:hint="cs"/>
                <w:color w:val="000000" w:themeColor="text1"/>
                <w:rtl/>
              </w:rPr>
              <w:t>آپ کی مالی منصوبہ بندی کی ضرورتوں کو پورا کرنے اور آپ کو ذہنی سکون فراہم کرنے کے لیے پاک قطر فیملی تکافل لمیٹڈ آپ کے بینک کے تعاون سے آپ کو پاک قطر ریگولر تکافل اینڈ سیونگز پلان(</w:t>
            </w:r>
            <w:r>
              <w:rPr>
                <w:rFonts w:eastAsia="Times New Roman" w:cstheme="minorHAnsi"/>
                <w:color w:val="000000" w:themeColor="text1"/>
              </w:rPr>
              <w:t>G6</w:t>
            </w:r>
            <w:r>
              <w:rPr>
                <w:rFonts w:eastAsia="Times New Roman" w:cstheme="minorHAnsi" w:hint="cs"/>
                <w:color w:val="000000" w:themeColor="text1"/>
                <w:rtl/>
              </w:rPr>
              <w:t>) پیش کررہا ہے۔</w:t>
            </w:r>
          </w:p>
          <w:p w14:paraId="31BBC0D2" w14:textId="72357F0B" w:rsidR="00152B2A" w:rsidRPr="00EA0802" w:rsidRDefault="00152B2A" w:rsidP="00152B2A">
            <w:pPr>
              <w:autoSpaceDE w:val="0"/>
              <w:autoSpaceDN w:val="0"/>
              <w:bidi/>
              <w:adjustRightInd w:val="0"/>
              <w:jc w:val="both"/>
              <w:rPr>
                <w:rFonts w:eastAsia="Times New Roman" w:cstheme="minorHAnsi"/>
                <w:color w:val="000000" w:themeColor="text1"/>
                <w:lang w:bidi="ur-PK"/>
              </w:rPr>
            </w:pPr>
            <w:r>
              <w:rPr>
                <w:rFonts w:eastAsia="Times New Roman" w:cstheme="minorHAnsi" w:hint="cs"/>
                <w:color w:val="000000" w:themeColor="text1"/>
                <w:rtl/>
              </w:rPr>
              <w:t xml:space="preserve">ایک ایسا بینکا تکافل پلان جو شریعہ کے مطابق سرمایہ کاری اور بچت کے ساتھ ساتھ </w:t>
            </w:r>
            <w:r>
              <w:rPr>
                <w:rFonts w:eastAsia="Times New Roman" w:cstheme="minorHAnsi" w:hint="cs"/>
                <w:color w:val="000000" w:themeColor="text1"/>
                <w:rtl/>
                <w:lang w:bidi="ur-PK"/>
              </w:rPr>
              <w:t>آپ کو خاطر خواہ فیملی تکافل کوریج کی سہولت بھی فراہم کرتا ہے۔</w:t>
            </w:r>
          </w:p>
        </w:tc>
      </w:tr>
      <w:tr w:rsidR="00EA0802" w:rsidRPr="00EA0802" w14:paraId="1CA8F9A7" w14:textId="0AE0F3F0" w:rsidTr="005B34B8">
        <w:tc>
          <w:tcPr>
            <w:tcW w:w="6138" w:type="dxa"/>
          </w:tcPr>
          <w:p w14:paraId="18C6C60F" w14:textId="27C29EB0" w:rsidR="00EA0802" w:rsidRPr="00EA0802" w:rsidRDefault="00EA0802" w:rsidP="00F17CEA">
            <w:pPr>
              <w:shd w:val="clear" w:color="auto" w:fill="FFFFFF"/>
              <w:jc w:val="both"/>
              <w:textAlignment w:val="baseline"/>
              <w:outlineLvl w:val="2"/>
              <w:rPr>
                <w:rFonts w:eastAsia="Times New Roman" w:cstheme="minorHAnsi"/>
                <w:b/>
                <w:color w:val="221C72"/>
              </w:rPr>
            </w:pPr>
          </w:p>
        </w:tc>
        <w:tc>
          <w:tcPr>
            <w:tcW w:w="3978" w:type="dxa"/>
          </w:tcPr>
          <w:p w14:paraId="72FAE1C7" w14:textId="77777777" w:rsidR="00EA0802" w:rsidRPr="00EA0802" w:rsidRDefault="00EA0802" w:rsidP="00F17CEA">
            <w:pPr>
              <w:shd w:val="clear" w:color="auto" w:fill="FFFFFF"/>
              <w:jc w:val="both"/>
              <w:textAlignment w:val="baseline"/>
              <w:outlineLvl w:val="2"/>
              <w:rPr>
                <w:rFonts w:eastAsia="Times New Roman" w:cstheme="minorHAnsi"/>
                <w:b/>
                <w:color w:val="221C72"/>
              </w:rPr>
            </w:pPr>
          </w:p>
        </w:tc>
      </w:tr>
      <w:tr w:rsidR="003706F0" w:rsidRPr="00EA0802" w14:paraId="1D139FE1" w14:textId="1DB473D9" w:rsidTr="005B34B8">
        <w:trPr>
          <w:trHeight w:val="5371"/>
        </w:trPr>
        <w:tc>
          <w:tcPr>
            <w:tcW w:w="6138" w:type="dxa"/>
          </w:tcPr>
          <w:p w14:paraId="1DF93161" w14:textId="77777777" w:rsidR="003706F0" w:rsidRPr="00EA0802" w:rsidRDefault="003706F0" w:rsidP="00F17CEA">
            <w:pPr>
              <w:shd w:val="clear" w:color="auto" w:fill="FFFFFF"/>
              <w:jc w:val="both"/>
              <w:textAlignment w:val="baseline"/>
              <w:outlineLvl w:val="2"/>
              <w:rPr>
                <w:rFonts w:eastAsia="Times New Roman" w:cstheme="minorHAnsi"/>
                <w:b/>
                <w:color w:val="221C72"/>
              </w:rPr>
            </w:pPr>
            <w:r w:rsidRPr="00EA0802">
              <w:rPr>
                <w:rFonts w:eastAsia="Times New Roman" w:cstheme="minorHAnsi"/>
                <w:b/>
                <w:color w:val="221C72"/>
              </w:rPr>
              <w:t>Key Benefits</w:t>
            </w:r>
          </w:p>
          <w:p w14:paraId="7BE8055D" w14:textId="77777777" w:rsidR="003706F0" w:rsidRPr="00EA0802" w:rsidRDefault="003706F0" w:rsidP="00F17CEA">
            <w:pPr>
              <w:numPr>
                <w:ilvl w:val="0"/>
                <w:numId w:val="1"/>
              </w:numPr>
              <w:shd w:val="clear" w:color="auto" w:fill="FFFFFF"/>
              <w:ind w:left="450"/>
              <w:jc w:val="both"/>
              <w:textAlignment w:val="baseline"/>
              <w:rPr>
                <w:rFonts w:eastAsia="Times New Roman" w:cstheme="minorHAnsi"/>
                <w:color w:val="000000" w:themeColor="text1"/>
              </w:rPr>
            </w:pPr>
            <w:r w:rsidRPr="00EA0802">
              <w:rPr>
                <w:rFonts w:eastAsia="Times New Roman" w:cstheme="minorHAnsi"/>
                <w:color w:val="000000" w:themeColor="text1"/>
              </w:rPr>
              <w:t>Secure your long-term financial goals; such as children’s education, marriage, retirement planning and/or personal travel</w:t>
            </w:r>
          </w:p>
          <w:p w14:paraId="0F22CAA8" w14:textId="77777777" w:rsidR="003706F0" w:rsidRPr="00EA0802" w:rsidRDefault="003706F0" w:rsidP="00F17CEA">
            <w:pPr>
              <w:numPr>
                <w:ilvl w:val="0"/>
                <w:numId w:val="1"/>
              </w:numPr>
              <w:shd w:val="clear" w:color="auto" w:fill="FFFFFF"/>
              <w:ind w:left="450"/>
              <w:jc w:val="both"/>
              <w:textAlignment w:val="baseline"/>
              <w:rPr>
                <w:rFonts w:eastAsia="Times New Roman" w:cstheme="minorHAnsi"/>
                <w:color w:val="000000" w:themeColor="text1"/>
              </w:rPr>
            </w:pPr>
            <w:r w:rsidRPr="00EA0802">
              <w:rPr>
                <w:rFonts w:eastAsia="Times New Roman" w:cstheme="minorHAnsi"/>
                <w:color w:val="000000" w:themeColor="text1"/>
              </w:rPr>
              <w:t>Significant level of family Takaful coverage</w:t>
            </w:r>
          </w:p>
          <w:p w14:paraId="44C54AE6" w14:textId="77777777" w:rsidR="003706F0" w:rsidRPr="00EA0802" w:rsidRDefault="003706F0" w:rsidP="00F17CEA">
            <w:pPr>
              <w:numPr>
                <w:ilvl w:val="0"/>
                <w:numId w:val="1"/>
              </w:numPr>
              <w:shd w:val="clear" w:color="auto" w:fill="FFFFFF"/>
              <w:ind w:left="450"/>
              <w:jc w:val="both"/>
              <w:textAlignment w:val="baseline"/>
              <w:rPr>
                <w:rFonts w:eastAsia="Times New Roman" w:cstheme="minorHAnsi"/>
                <w:color w:val="000000" w:themeColor="text1"/>
              </w:rPr>
            </w:pPr>
            <w:r w:rsidRPr="00EA0802">
              <w:rPr>
                <w:rFonts w:eastAsia="Times New Roman" w:cstheme="minorHAnsi"/>
                <w:color w:val="000000" w:themeColor="text1"/>
              </w:rPr>
              <w:t>Flexible contribution payment term which allows you to save on a regular basis, while having a choice to select an investment mechanism that suits your risk appetite</w:t>
            </w:r>
          </w:p>
          <w:p w14:paraId="5FD7386A" w14:textId="77777777" w:rsidR="003706F0" w:rsidRPr="00EA0802" w:rsidRDefault="003706F0" w:rsidP="00F17CEA">
            <w:pPr>
              <w:numPr>
                <w:ilvl w:val="0"/>
                <w:numId w:val="1"/>
              </w:numPr>
              <w:shd w:val="clear" w:color="auto" w:fill="FFFFFF"/>
              <w:ind w:left="450"/>
              <w:jc w:val="both"/>
              <w:textAlignment w:val="baseline"/>
              <w:rPr>
                <w:rFonts w:eastAsia="Times New Roman" w:cstheme="minorHAnsi"/>
                <w:color w:val="000000" w:themeColor="text1"/>
              </w:rPr>
            </w:pPr>
            <w:r w:rsidRPr="00EA0802">
              <w:rPr>
                <w:rFonts w:eastAsia="Times New Roman" w:cstheme="minorHAnsi"/>
                <w:color w:val="000000" w:themeColor="text1"/>
              </w:rPr>
              <w:t xml:space="preserve">Regular contributions invested in a diversified portfolio of Islamic investment avenues ranging from </w:t>
            </w:r>
            <w:proofErr w:type="spellStart"/>
            <w:r w:rsidRPr="00EA0802">
              <w:rPr>
                <w:rFonts w:eastAsia="Times New Roman" w:cstheme="minorHAnsi"/>
                <w:color w:val="000000" w:themeColor="text1"/>
              </w:rPr>
              <w:t>Sukkuks</w:t>
            </w:r>
            <w:proofErr w:type="spellEnd"/>
            <w:r w:rsidRPr="00EA0802">
              <w:rPr>
                <w:rFonts w:eastAsia="Times New Roman" w:cstheme="minorHAnsi"/>
                <w:color w:val="000000" w:themeColor="text1"/>
              </w:rPr>
              <w:t xml:space="preserve"> to Islamic Mutual Funds</w:t>
            </w:r>
          </w:p>
          <w:p w14:paraId="5E9C12B2" w14:textId="77777777" w:rsidR="003706F0" w:rsidRPr="00EA0802" w:rsidRDefault="003706F0" w:rsidP="00F17CEA">
            <w:pPr>
              <w:numPr>
                <w:ilvl w:val="0"/>
                <w:numId w:val="1"/>
              </w:numPr>
              <w:shd w:val="clear" w:color="auto" w:fill="FFFFFF"/>
              <w:ind w:left="450"/>
              <w:jc w:val="both"/>
              <w:textAlignment w:val="baseline"/>
              <w:rPr>
                <w:rFonts w:eastAsia="Times New Roman" w:cstheme="minorHAnsi"/>
                <w:color w:val="000000" w:themeColor="text1"/>
              </w:rPr>
            </w:pPr>
            <w:r w:rsidRPr="00EA0802">
              <w:rPr>
                <w:rFonts w:eastAsia="Times New Roman" w:cstheme="minorHAnsi"/>
                <w:color w:val="000000" w:themeColor="text1"/>
              </w:rPr>
              <w:t>Lump sum payment upon maturity</w:t>
            </w:r>
          </w:p>
          <w:p w14:paraId="24862EDA" w14:textId="77777777" w:rsidR="003706F0" w:rsidRPr="00EA0802" w:rsidRDefault="003706F0" w:rsidP="00F17CEA">
            <w:pPr>
              <w:numPr>
                <w:ilvl w:val="0"/>
                <w:numId w:val="1"/>
              </w:numPr>
              <w:shd w:val="clear" w:color="auto" w:fill="FFFFFF"/>
              <w:ind w:left="450"/>
              <w:jc w:val="both"/>
              <w:textAlignment w:val="baseline"/>
              <w:rPr>
                <w:rFonts w:eastAsia="Times New Roman" w:cstheme="minorHAnsi"/>
                <w:color w:val="000000" w:themeColor="text1"/>
              </w:rPr>
            </w:pPr>
            <w:r w:rsidRPr="00EA0802">
              <w:rPr>
                <w:rFonts w:eastAsia="Times New Roman" w:cstheme="minorHAnsi"/>
                <w:color w:val="000000" w:themeColor="text1"/>
              </w:rPr>
              <w:t>Management of your investments by professional fund managers</w:t>
            </w:r>
          </w:p>
          <w:p w14:paraId="4AC02228" w14:textId="77777777" w:rsidR="003706F0" w:rsidRPr="00EA0802" w:rsidRDefault="003706F0" w:rsidP="00F17CEA">
            <w:pPr>
              <w:numPr>
                <w:ilvl w:val="0"/>
                <w:numId w:val="1"/>
              </w:numPr>
              <w:shd w:val="clear" w:color="auto" w:fill="FFFFFF"/>
              <w:ind w:left="450"/>
              <w:jc w:val="both"/>
              <w:textAlignment w:val="baseline"/>
              <w:rPr>
                <w:rFonts w:eastAsia="Times New Roman" w:cstheme="minorHAnsi"/>
                <w:color w:val="000000" w:themeColor="text1"/>
              </w:rPr>
            </w:pPr>
            <w:r w:rsidRPr="00EA0802">
              <w:rPr>
                <w:rFonts w:eastAsia="Times New Roman" w:cstheme="minorHAnsi"/>
                <w:color w:val="000000" w:themeColor="text1"/>
              </w:rPr>
              <w:t>Bonus allocation of 5% at payment of Regular Contribution starting from 6</w:t>
            </w:r>
            <w:r w:rsidRPr="00EA0802">
              <w:rPr>
                <w:rFonts w:eastAsia="Times New Roman" w:cstheme="minorHAnsi"/>
                <w:color w:val="000000" w:themeColor="text1"/>
                <w:vertAlign w:val="superscript"/>
              </w:rPr>
              <w:t>th</w:t>
            </w:r>
            <w:r w:rsidRPr="00EA0802">
              <w:rPr>
                <w:rFonts w:eastAsia="Times New Roman" w:cstheme="minorHAnsi"/>
                <w:color w:val="000000" w:themeColor="text1"/>
              </w:rPr>
              <w:t xml:space="preserve"> Year</w:t>
            </w:r>
          </w:p>
          <w:p w14:paraId="47EB44E1" w14:textId="77777777" w:rsidR="003706F0" w:rsidRPr="00EA0802" w:rsidRDefault="003706F0" w:rsidP="00F17CEA">
            <w:pPr>
              <w:numPr>
                <w:ilvl w:val="0"/>
                <w:numId w:val="1"/>
              </w:numPr>
              <w:shd w:val="clear" w:color="auto" w:fill="FFFFFF"/>
              <w:ind w:left="450"/>
              <w:jc w:val="both"/>
              <w:textAlignment w:val="baseline"/>
              <w:rPr>
                <w:rFonts w:eastAsia="Times New Roman" w:cstheme="minorHAnsi"/>
                <w:color w:val="000000" w:themeColor="text1"/>
              </w:rPr>
            </w:pPr>
            <w:r w:rsidRPr="00EA0802">
              <w:rPr>
                <w:rFonts w:eastAsia="Times New Roman" w:cstheme="minorHAnsi"/>
                <w:color w:val="000000" w:themeColor="text1"/>
              </w:rPr>
              <w:t>Bonus allocation of 1% at payment of Additional Lump Sum contribution</w:t>
            </w:r>
          </w:p>
          <w:p w14:paraId="197E4B18" w14:textId="27BE383E" w:rsidR="003706F0" w:rsidRPr="00EA0802" w:rsidRDefault="003706F0" w:rsidP="00F17CEA">
            <w:pPr>
              <w:numPr>
                <w:ilvl w:val="0"/>
                <w:numId w:val="1"/>
              </w:numPr>
              <w:shd w:val="clear" w:color="auto" w:fill="FFFFFF"/>
              <w:ind w:left="450"/>
              <w:jc w:val="both"/>
              <w:textAlignment w:val="baseline"/>
              <w:rPr>
                <w:rFonts w:eastAsia="Times New Roman" w:cstheme="minorHAnsi"/>
                <w:b/>
                <w:color w:val="221C72"/>
              </w:rPr>
            </w:pPr>
            <w:r w:rsidRPr="00EA0802">
              <w:rPr>
                <w:rFonts w:eastAsia="Times New Roman" w:cstheme="minorHAnsi"/>
                <w:color w:val="000000" w:themeColor="text1"/>
              </w:rPr>
              <w:t>Maturity Bonus</w:t>
            </w:r>
          </w:p>
        </w:tc>
        <w:tc>
          <w:tcPr>
            <w:tcW w:w="3978" w:type="dxa"/>
          </w:tcPr>
          <w:p w14:paraId="27667835" w14:textId="77777777" w:rsidR="003706F0" w:rsidRPr="000C74D1" w:rsidRDefault="003706F0" w:rsidP="000C74D1">
            <w:pPr>
              <w:shd w:val="clear" w:color="auto" w:fill="FFFFFF"/>
              <w:bidi/>
              <w:jc w:val="both"/>
              <w:textAlignment w:val="baseline"/>
              <w:outlineLvl w:val="2"/>
              <w:rPr>
                <w:rFonts w:eastAsia="Times New Roman" w:cstheme="minorHAnsi"/>
                <w:bCs/>
                <w:color w:val="000000" w:themeColor="text1"/>
                <w:rtl/>
                <w:lang w:bidi="ur-PK"/>
              </w:rPr>
            </w:pPr>
            <w:r w:rsidRPr="000C74D1">
              <w:rPr>
                <w:rFonts w:eastAsia="Times New Roman" w:cstheme="minorHAnsi" w:hint="cs"/>
                <w:bCs/>
                <w:color w:val="000000" w:themeColor="text1"/>
                <w:rtl/>
                <w:lang w:bidi="ur-PK"/>
              </w:rPr>
              <w:t>اہم فوائد</w:t>
            </w:r>
          </w:p>
          <w:p w14:paraId="23487E5D" w14:textId="77777777" w:rsidR="003706F0" w:rsidRPr="000C74D1" w:rsidRDefault="003706F0" w:rsidP="000C74D1">
            <w:pPr>
              <w:pStyle w:val="ListParagraph"/>
              <w:numPr>
                <w:ilvl w:val="0"/>
                <w:numId w:val="13"/>
              </w:numPr>
              <w:shd w:val="clear" w:color="auto" w:fill="FFFFFF"/>
              <w:bidi/>
              <w:jc w:val="both"/>
              <w:textAlignment w:val="baseline"/>
              <w:outlineLvl w:val="2"/>
              <w:rPr>
                <w:rFonts w:eastAsia="Times New Roman" w:cstheme="minorHAnsi"/>
                <w:b/>
                <w:color w:val="000000" w:themeColor="text1"/>
                <w:rtl/>
                <w:lang w:bidi="ur-PK"/>
              </w:rPr>
            </w:pPr>
            <w:r w:rsidRPr="000C74D1">
              <w:rPr>
                <w:rFonts w:eastAsia="Times New Roman" w:cstheme="minorHAnsi" w:hint="cs"/>
                <w:b/>
                <w:color w:val="000000" w:themeColor="text1"/>
                <w:rtl/>
                <w:lang w:bidi="ur-PK"/>
              </w:rPr>
              <w:t>آپ کے طویل المدت مالی اہداف کو تحفظ فراہم کرتا ہے؛ مثلا بچوں کی تعلیم، شادی، ریٹائرمنٹ کی منصوبہ بندی اور / یا ذاتی سفر</w:t>
            </w:r>
          </w:p>
          <w:p w14:paraId="46456AA3" w14:textId="77777777" w:rsidR="003706F0" w:rsidRPr="000C74D1" w:rsidRDefault="003706F0" w:rsidP="000C74D1">
            <w:pPr>
              <w:pStyle w:val="ListParagraph"/>
              <w:numPr>
                <w:ilvl w:val="0"/>
                <w:numId w:val="13"/>
              </w:numPr>
              <w:shd w:val="clear" w:color="auto" w:fill="FFFFFF"/>
              <w:bidi/>
              <w:jc w:val="both"/>
              <w:textAlignment w:val="baseline"/>
              <w:outlineLvl w:val="2"/>
              <w:rPr>
                <w:rFonts w:eastAsia="Times New Roman" w:cstheme="minorHAnsi"/>
                <w:b/>
                <w:color w:val="000000" w:themeColor="text1"/>
                <w:rtl/>
                <w:lang w:bidi="ur-PK"/>
              </w:rPr>
            </w:pPr>
            <w:r w:rsidRPr="000C74D1">
              <w:rPr>
                <w:rFonts w:eastAsia="Times New Roman" w:cstheme="minorHAnsi" w:hint="cs"/>
                <w:b/>
                <w:color w:val="000000" w:themeColor="text1"/>
                <w:rtl/>
                <w:lang w:bidi="ur-PK"/>
              </w:rPr>
              <w:t>فیملی تکافل کوریج کی خاطر خواہ سہولت</w:t>
            </w:r>
          </w:p>
          <w:p w14:paraId="3EB5F7B5" w14:textId="08F3BC7F" w:rsidR="003706F0" w:rsidRPr="000C74D1" w:rsidRDefault="003706F0" w:rsidP="000C74D1">
            <w:pPr>
              <w:pStyle w:val="ListParagraph"/>
              <w:numPr>
                <w:ilvl w:val="0"/>
                <w:numId w:val="13"/>
              </w:numPr>
              <w:shd w:val="clear" w:color="auto" w:fill="FFFFFF"/>
              <w:bidi/>
              <w:jc w:val="both"/>
              <w:textAlignment w:val="baseline"/>
              <w:outlineLvl w:val="2"/>
              <w:rPr>
                <w:rFonts w:eastAsia="Times New Roman" w:cstheme="minorHAnsi"/>
                <w:b/>
                <w:color w:val="000000" w:themeColor="text1"/>
                <w:rtl/>
                <w:lang w:bidi="ur-PK"/>
              </w:rPr>
            </w:pPr>
            <w:r w:rsidRPr="000C74D1">
              <w:rPr>
                <w:rFonts w:eastAsia="Times New Roman" w:cstheme="minorHAnsi" w:hint="cs"/>
                <w:b/>
                <w:color w:val="000000" w:themeColor="text1"/>
                <w:rtl/>
                <w:lang w:bidi="ur-PK"/>
              </w:rPr>
              <w:t xml:space="preserve">زرتعاون </w:t>
            </w:r>
            <w:r w:rsidR="004C4B75">
              <w:rPr>
                <w:rFonts w:eastAsia="Times New Roman" w:cstheme="minorHAnsi" w:hint="cs"/>
                <w:b/>
                <w:color w:val="000000" w:themeColor="text1"/>
                <w:rtl/>
                <w:lang w:bidi="ur-PK"/>
              </w:rPr>
              <w:t>ک</w:t>
            </w:r>
            <w:r w:rsidRPr="000C74D1">
              <w:rPr>
                <w:rFonts w:eastAsia="Times New Roman" w:cstheme="minorHAnsi" w:hint="cs"/>
                <w:b/>
                <w:color w:val="000000" w:themeColor="text1"/>
                <w:rtl/>
                <w:lang w:bidi="ur-PK"/>
              </w:rPr>
              <w:t>ی ادائیگی کی مدت میں لچک جس کے ذریعے آپ باقاعدگی سے بچت کرسکتے ہیں اور رسک کو برداشت کرنے کے لحاظ سے سرمایہ کاری کی حکمت عملی کا انتخاب بھی خود کرسکتے ہیں</w:t>
            </w:r>
          </w:p>
          <w:p w14:paraId="560ECC3C" w14:textId="0992F99B" w:rsidR="003706F0" w:rsidRPr="000C74D1" w:rsidRDefault="003706F0" w:rsidP="000C74D1">
            <w:pPr>
              <w:pStyle w:val="ListParagraph"/>
              <w:numPr>
                <w:ilvl w:val="0"/>
                <w:numId w:val="13"/>
              </w:numPr>
              <w:shd w:val="clear" w:color="auto" w:fill="FFFFFF"/>
              <w:bidi/>
              <w:jc w:val="both"/>
              <w:textAlignment w:val="baseline"/>
              <w:outlineLvl w:val="2"/>
              <w:rPr>
                <w:rFonts w:eastAsia="Times New Roman" w:cstheme="minorHAnsi"/>
                <w:b/>
                <w:color w:val="000000" w:themeColor="text1"/>
                <w:rtl/>
                <w:lang w:bidi="ur-PK"/>
              </w:rPr>
            </w:pPr>
            <w:r w:rsidRPr="000C74D1">
              <w:rPr>
                <w:rFonts w:eastAsia="Times New Roman" w:cstheme="minorHAnsi" w:hint="cs"/>
                <w:b/>
                <w:color w:val="000000" w:themeColor="text1"/>
                <w:rtl/>
                <w:lang w:bidi="ur-PK"/>
              </w:rPr>
              <w:t>ریگولر زرتعاون کی صکوک سے لے کر اسلام</w:t>
            </w:r>
            <w:r w:rsidR="004C4B75">
              <w:rPr>
                <w:rFonts w:eastAsia="Times New Roman" w:cstheme="minorHAnsi" w:hint="cs"/>
                <w:b/>
                <w:color w:val="000000" w:themeColor="text1"/>
                <w:rtl/>
                <w:lang w:bidi="ur-PK"/>
              </w:rPr>
              <w:t>ک</w:t>
            </w:r>
            <w:r w:rsidRPr="000C74D1">
              <w:rPr>
                <w:rFonts w:eastAsia="Times New Roman" w:cstheme="minorHAnsi" w:hint="cs"/>
                <w:b/>
                <w:color w:val="000000" w:themeColor="text1"/>
                <w:rtl/>
                <w:lang w:bidi="ur-PK"/>
              </w:rPr>
              <w:t xml:space="preserve"> میوچل فنڈ جیسے مختلف النوع مواقع میں سرمایہ کاری کی جاتی ہے۔</w:t>
            </w:r>
          </w:p>
          <w:p w14:paraId="369A4BDB" w14:textId="77777777" w:rsidR="003706F0" w:rsidRPr="000C74D1" w:rsidRDefault="003706F0" w:rsidP="000C74D1">
            <w:pPr>
              <w:pStyle w:val="ListParagraph"/>
              <w:numPr>
                <w:ilvl w:val="0"/>
                <w:numId w:val="13"/>
              </w:numPr>
              <w:shd w:val="clear" w:color="auto" w:fill="FFFFFF"/>
              <w:bidi/>
              <w:jc w:val="both"/>
              <w:textAlignment w:val="baseline"/>
              <w:outlineLvl w:val="2"/>
              <w:rPr>
                <w:rFonts w:eastAsia="Times New Roman" w:cstheme="minorHAnsi"/>
                <w:b/>
                <w:color w:val="000000" w:themeColor="text1"/>
                <w:rtl/>
                <w:lang w:bidi="ur-PK"/>
              </w:rPr>
            </w:pPr>
            <w:r w:rsidRPr="000C74D1">
              <w:rPr>
                <w:rFonts w:eastAsia="Times New Roman" w:cstheme="minorHAnsi" w:hint="cs"/>
                <w:b/>
                <w:color w:val="000000" w:themeColor="text1"/>
                <w:rtl/>
                <w:lang w:bidi="ur-PK"/>
              </w:rPr>
              <w:t>پالیسی کی تکمیل کی صورت میں یکمشت ادائیگی</w:t>
            </w:r>
          </w:p>
          <w:p w14:paraId="65B838D2" w14:textId="77777777" w:rsidR="003706F0" w:rsidRPr="000C74D1" w:rsidRDefault="003706F0" w:rsidP="000C74D1">
            <w:pPr>
              <w:pStyle w:val="ListParagraph"/>
              <w:numPr>
                <w:ilvl w:val="0"/>
                <w:numId w:val="13"/>
              </w:numPr>
              <w:shd w:val="clear" w:color="auto" w:fill="FFFFFF"/>
              <w:bidi/>
              <w:jc w:val="both"/>
              <w:textAlignment w:val="baseline"/>
              <w:outlineLvl w:val="2"/>
              <w:rPr>
                <w:rFonts w:eastAsia="Times New Roman" w:cstheme="minorHAnsi"/>
                <w:b/>
                <w:color w:val="000000" w:themeColor="text1"/>
                <w:rtl/>
                <w:lang w:bidi="ur-PK"/>
              </w:rPr>
            </w:pPr>
            <w:r w:rsidRPr="000C74D1">
              <w:rPr>
                <w:rFonts w:eastAsia="Times New Roman" w:cstheme="minorHAnsi" w:hint="cs"/>
                <w:b/>
                <w:color w:val="000000" w:themeColor="text1"/>
                <w:rtl/>
                <w:lang w:bidi="ur-PK"/>
              </w:rPr>
              <w:t>ماہر فنڈ مینیجرز کے ذریعے آپ کی سرمایہ کاری کا انتظام</w:t>
            </w:r>
          </w:p>
          <w:p w14:paraId="0D4E725B" w14:textId="529C4FC5" w:rsidR="003706F0" w:rsidRPr="000C74D1" w:rsidRDefault="003706F0" w:rsidP="004C4B75">
            <w:pPr>
              <w:pStyle w:val="ListParagraph"/>
              <w:numPr>
                <w:ilvl w:val="0"/>
                <w:numId w:val="13"/>
              </w:numPr>
              <w:shd w:val="clear" w:color="auto" w:fill="FFFFFF"/>
              <w:bidi/>
              <w:jc w:val="both"/>
              <w:textAlignment w:val="baseline"/>
              <w:outlineLvl w:val="2"/>
              <w:rPr>
                <w:rFonts w:eastAsia="Times New Roman" w:cstheme="minorHAnsi"/>
                <w:b/>
                <w:color w:val="000000" w:themeColor="text1"/>
                <w:rtl/>
                <w:lang w:bidi="ur-PK"/>
              </w:rPr>
            </w:pPr>
            <w:r w:rsidRPr="000C74D1">
              <w:rPr>
                <w:rFonts w:eastAsia="Times New Roman" w:cstheme="minorHAnsi" w:hint="cs"/>
                <w:b/>
                <w:color w:val="000000" w:themeColor="text1"/>
                <w:rtl/>
                <w:lang w:bidi="ur-PK"/>
              </w:rPr>
              <w:t xml:space="preserve">چھٹے سال سے ریگولر زرتعاون کی ادائیگی پر </w:t>
            </w:r>
            <w:r w:rsidRPr="000C74D1">
              <w:rPr>
                <w:rFonts w:eastAsia="Times New Roman" w:cstheme="minorHAnsi"/>
                <w:b/>
                <w:color w:val="000000" w:themeColor="text1"/>
                <w:lang w:bidi="ur-PK"/>
              </w:rPr>
              <w:t>5%</w:t>
            </w:r>
            <w:r w:rsidRPr="000C74D1">
              <w:rPr>
                <w:rFonts w:eastAsia="Times New Roman" w:cstheme="minorHAnsi" w:hint="cs"/>
                <w:b/>
                <w:color w:val="000000" w:themeColor="text1"/>
                <w:rtl/>
                <w:lang w:bidi="ur-PK"/>
              </w:rPr>
              <w:t xml:space="preserve"> بونس </w:t>
            </w:r>
          </w:p>
          <w:p w14:paraId="38388443" w14:textId="51AD0A2A" w:rsidR="003706F0" w:rsidRPr="000C74D1" w:rsidRDefault="003706F0" w:rsidP="004C4B75">
            <w:pPr>
              <w:pStyle w:val="ListParagraph"/>
              <w:numPr>
                <w:ilvl w:val="0"/>
                <w:numId w:val="13"/>
              </w:numPr>
              <w:shd w:val="clear" w:color="auto" w:fill="FFFFFF"/>
              <w:bidi/>
              <w:jc w:val="both"/>
              <w:textAlignment w:val="baseline"/>
              <w:outlineLvl w:val="2"/>
              <w:rPr>
                <w:rFonts w:eastAsia="Times New Roman" w:cstheme="minorHAnsi"/>
                <w:b/>
                <w:color w:val="000000" w:themeColor="text1"/>
                <w:rtl/>
                <w:lang w:bidi="ur-PK"/>
              </w:rPr>
            </w:pPr>
            <w:r w:rsidRPr="000C74D1">
              <w:rPr>
                <w:rFonts w:eastAsia="Times New Roman" w:cstheme="minorHAnsi" w:hint="cs"/>
                <w:b/>
                <w:color w:val="000000" w:themeColor="text1"/>
                <w:rtl/>
                <w:lang w:bidi="ur-PK"/>
              </w:rPr>
              <w:t xml:space="preserve">اضافی یکمشت زرتعاون کی ادائیگی پر </w:t>
            </w:r>
            <w:r w:rsidRPr="000C74D1">
              <w:rPr>
                <w:rFonts w:eastAsia="Times New Roman" w:cstheme="minorHAnsi"/>
                <w:b/>
                <w:color w:val="000000" w:themeColor="text1"/>
                <w:lang w:bidi="ur-PK"/>
              </w:rPr>
              <w:t>1%</w:t>
            </w:r>
            <w:r w:rsidRPr="000C74D1">
              <w:rPr>
                <w:rFonts w:eastAsia="Times New Roman" w:cstheme="minorHAnsi" w:hint="cs"/>
                <w:b/>
                <w:color w:val="000000" w:themeColor="text1"/>
                <w:rtl/>
                <w:lang w:bidi="ur-PK"/>
              </w:rPr>
              <w:t xml:space="preserve"> بونس </w:t>
            </w:r>
          </w:p>
          <w:p w14:paraId="2ECD1CAE" w14:textId="5D3C52DC" w:rsidR="00061B01" w:rsidRPr="000C74D1" w:rsidRDefault="00061B01" w:rsidP="000C74D1">
            <w:pPr>
              <w:pStyle w:val="ListParagraph"/>
              <w:numPr>
                <w:ilvl w:val="0"/>
                <w:numId w:val="13"/>
              </w:numPr>
              <w:shd w:val="clear" w:color="auto" w:fill="FFFFFF"/>
              <w:bidi/>
              <w:jc w:val="both"/>
              <w:textAlignment w:val="baseline"/>
              <w:outlineLvl w:val="2"/>
              <w:rPr>
                <w:rFonts w:eastAsia="Times New Roman" w:cstheme="minorHAnsi"/>
                <w:b/>
                <w:color w:val="221C72"/>
                <w:rtl/>
                <w:lang w:bidi="ur-PK"/>
              </w:rPr>
            </w:pPr>
            <w:r w:rsidRPr="000C74D1">
              <w:rPr>
                <w:rFonts w:eastAsia="Times New Roman" w:cstheme="minorHAnsi" w:hint="cs"/>
                <w:b/>
                <w:color w:val="000000" w:themeColor="text1"/>
                <w:rtl/>
                <w:lang w:bidi="ur-PK"/>
              </w:rPr>
              <w:t>پالیسی کی تکمیل کی صورت میں بونس</w:t>
            </w:r>
          </w:p>
        </w:tc>
      </w:tr>
      <w:tr w:rsidR="00EA0802" w:rsidRPr="00EA0802" w14:paraId="2633E748" w14:textId="017D34CD" w:rsidTr="005B34B8">
        <w:tc>
          <w:tcPr>
            <w:tcW w:w="6138" w:type="dxa"/>
          </w:tcPr>
          <w:p w14:paraId="5976309D" w14:textId="6B36D435" w:rsidR="00EA0802" w:rsidRPr="00EA0802" w:rsidRDefault="00EA0802" w:rsidP="00F17CEA">
            <w:pPr>
              <w:shd w:val="clear" w:color="auto" w:fill="FFFFFF"/>
              <w:jc w:val="both"/>
              <w:textAlignment w:val="baseline"/>
              <w:outlineLvl w:val="2"/>
              <w:rPr>
                <w:rFonts w:eastAsia="Times New Roman" w:cstheme="minorHAnsi"/>
                <w:bCs/>
                <w:color w:val="221C72"/>
                <w:bdr w:val="none" w:sz="0" w:space="0" w:color="auto" w:frame="1"/>
              </w:rPr>
            </w:pPr>
          </w:p>
        </w:tc>
        <w:tc>
          <w:tcPr>
            <w:tcW w:w="3978" w:type="dxa"/>
          </w:tcPr>
          <w:p w14:paraId="3B5F442F" w14:textId="77777777" w:rsidR="00EA0802" w:rsidRPr="00EA0802" w:rsidRDefault="00EA0802" w:rsidP="00F17CEA">
            <w:pPr>
              <w:shd w:val="clear" w:color="auto" w:fill="FFFFFF"/>
              <w:jc w:val="both"/>
              <w:textAlignment w:val="baseline"/>
              <w:outlineLvl w:val="2"/>
              <w:rPr>
                <w:rFonts w:eastAsia="Times New Roman" w:cstheme="minorHAnsi"/>
                <w:bCs/>
                <w:color w:val="221C72"/>
                <w:bdr w:val="none" w:sz="0" w:space="0" w:color="auto" w:frame="1"/>
              </w:rPr>
            </w:pPr>
          </w:p>
        </w:tc>
      </w:tr>
      <w:tr w:rsidR="00061B01" w:rsidRPr="00EA0802" w14:paraId="19169A0F" w14:textId="50C7A341" w:rsidTr="005B34B8">
        <w:trPr>
          <w:trHeight w:val="1880"/>
        </w:trPr>
        <w:tc>
          <w:tcPr>
            <w:tcW w:w="6138" w:type="dxa"/>
          </w:tcPr>
          <w:p w14:paraId="10787EC1" w14:textId="77777777" w:rsidR="00061B01" w:rsidRPr="00EA0802" w:rsidRDefault="00061B01" w:rsidP="00F17CEA">
            <w:pPr>
              <w:shd w:val="clear" w:color="auto" w:fill="FFFFFF"/>
              <w:jc w:val="both"/>
              <w:textAlignment w:val="baseline"/>
              <w:outlineLvl w:val="2"/>
              <w:rPr>
                <w:rFonts w:eastAsia="Times New Roman" w:cstheme="minorHAnsi"/>
                <w:b/>
                <w:color w:val="221C72"/>
              </w:rPr>
            </w:pPr>
            <w:r w:rsidRPr="00EA0802">
              <w:rPr>
                <w:rFonts w:eastAsia="Times New Roman" w:cstheme="minorHAnsi"/>
                <w:b/>
                <w:bCs/>
                <w:color w:val="221C72"/>
                <w:bdr w:val="none" w:sz="0" w:space="0" w:color="auto" w:frame="1"/>
              </w:rPr>
              <w:lastRenderedPageBreak/>
              <w:t xml:space="preserve">Flexible Contribution Term </w:t>
            </w:r>
          </w:p>
          <w:p w14:paraId="303C6C61" w14:textId="79A36FB3" w:rsidR="00061B01" w:rsidRPr="00EA0802" w:rsidRDefault="00061B01" w:rsidP="00F17CEA">
            <w:pPr>
              <w:jc w:val="both"/>
              <w:textAlignment w:val="baseline"/>
              <w:rPr>
                <w:rFonts w:eastAsia="Times New Roman" w:cstheme="minorHAnsi"/>
                <w:b/>
                <w:color w:val="221C72"/>
              </w:rPr>
            </w:pPr>
            <w:r w:rsidRPr="00EA0802">
              <w:rPr>
                <w:rFonts w:eastAsia="Times New Roman" w:cstheme="minorHAnsi"/>
                <w:bCs/>
                <w:color w:val="000000" w:themeColor="text1"/>
                <w:bdr w:val="none" w:sz="0" w:space="0" w:color="auto" w:frame="1"/>
                <w:shd w:val="clear" w:color="auto" w:fill="FFFFFF"/>
              </w:rPr>
              <w:t>This plan allows you the flexibility to make contribution payments down to a minimum of 10 years, while your plan can continue beyond your contribution payment period. This allows you to enjoy Takaful coverage and investment benefits beyond your payment period till the maturity of the plan.</w:t>
            </w:r>
          </w:p>
        </w:tc>
        <w:tc>
          <w:tcPr>
            <w:tcW w:w="3978" w:type="dxa"/>
          </w:tcPr>
          <w:p w14:paraId="18DB8F52" w14:textId="4D9907B6" w:rsidR="00061B01" w:rsidRPr="000C74D1" w:rsidRDefault="00061B01" w:rsidP="00061B01">
            <w:pPr>
              <w:shd w:val="clear" w:color="auto" w:fill="FFFFFF"/>
              <w:bidi/>
              <w:jc w:val="both"/>
              <w:textAlignment w:val="baseline"/>
              <w:outlineLvl w:val="2"/>
              <w:rPr>
                <w:rFonts w:eastAsia="Times New Roman" w:cstheme="minorHAnsi"/>
                <w:b/>
                <w:bCs/>
                <w:color w:val="221C72"/>
                <w:bdr w:val="none" w:sz="0" w:space="0" w:color="auto" w:frame="1"/>
                <w:rtl/>
              </w:rPr>
            </w:pPr>
            <w:r w:rsidRPr="000C74D1">
              <w:rPr>
                <w:rFonts w:eastAsia="Times New Roman" w:cstheme="minorHAnsi" w:hint="cs"/>
                <w:b/>
                <w:bCs/>
                <w:color w:val="221C72"/>
                <w:bdr w:val="none" w:sz="0" w:space="0" w:color="auto" w:frame="1"/>
                <w:rtl/>
              </w:rPr>
              <w:t>زرتعاون کی مد</w:t>
            </w:r>
            <w:r w:rsidR="00760486">
              <w:rPr>
                <w:rFonts w:eastAsia="Times New Roman" w:cstheme="minorHAnsi" w:hint="cs"/>
                <w:b/>
                <w:bCs/>
                <w:color w:val="221C72"/>
                <w:bdr w:val="none" w:sz="0" w:space="0" w:color="auto" w:frame="1"/>
                <w:rtl/>
                <w:lang w:bidi="ur-PK"/>
              </w:rPr>
              <w:t>ّ</w:t>
            </w:r>
            <w:r w:rsidRPr="000C74D1">
              <w:rPr>
                <w:rFonts w:eastAsia="Times New Roman" w:cstheme="minorHAnsi" w:hint="cs"/>
                <w:b/>
                <w:bCs/>
                <w:color w:val="221C72"/>
                <w:bdr w:val="none" w:sz="0" w:space="0" w:color="auto" w:frame="1"/>
                <w:rtl/>
              </w:rPr>
              <w:t>ت میں لچک</w:t>
            </w:r>
          </w:p>
          <w:p w14:paraId="15CED44D" w14:textId="0FC9D27F" w:rsidR="00061B01" w:rsidRPr="00EA0802" w:rsidRDefault="00061B01" w:rsidP="00061B01">
            <w:pPr>
              <w:shd w:val="clear" w:color="auto" w:fill="FFFFFF"/>
              <w:bidi/>
              <w:jc w:val="both"/>
              <w:textAlignment w:val="baseline"/>
              <w:outlineLvl w:val="2"/>
              <w:rPr>
                <w:rFonts w:eastAsia="Times New Roman" w:cstheme="minorHAnsi"/>
                <w:b/>
                <w:bCs/>
                <w:color w:val="221C72"/>
                <w:bdr w:val="none" w:sz="0" w:space="0" w:color="auto" w:frame="1"/>
              </w:rPr>
            </w:pPr>
            <w:r w:rsidRPr="000C74D1">
              <w:rPr>
                <w:rFonts w:eastAsia="Times New Roman" w:cstheme="minorHAnsi" w:hint="cs"/>
                <w:color w:val="000000" w:themeColor="text1"/>
                <w:bdr w:val="none" w:sz="0" w:space="0" w:color="auto" w:frame="1"/>
                <w:rtl/>
              </w:rPr>
              <w:t>یہ پلان کم از کم دس سال تک زرتعاون کی ادائیگی کی سہوت فراہم کرتا ہے، جبکہ آپ کا پلان اس مد</w:t>
            </w:r>
            <w:r w:rsidR="00760486">
              <w:rPr>
                <w:rFonts w:eastAsia="Times New Roman" w:cstheme="minorHAnsi" w:hint="cs"/>
                <w:color w:val="000000" w:themeColor="text1"/>
                <w:bdr w:val="none" w:sz="0" w:space="0" w:color="auto" w:frame="1"/>
                <w:rtl/>
              </w:rPr>
              <w:t>ّ</w:t>
            </w:r>
            <w:r w:rsidRPr="000C74D1">
              <w:rPr>
                <w:rFonts w:eastAsia="Times New Roman" w:cstheme="minorHAnsi" w:hint="cs"/>
                <w:color w:val="000000" w:themeColor="text1"/>
                <w:bdr w:val="none" w:sz="0" w:space="0" w:color="auto" w:frame="1"/>
                <w:rtl/>
              </w:rPr>
              <w:t>ت کے بعد بھی جاری رہے گا۔ اس سہولت کے ذریعے آپ ادائیگی کی مد</w:t>
            </w:r>
            <w:r w:rsidR="00760486">
              <w:rPr>
                <w:rFonts w:eastAsia="Times New Roman" w:cstheme="minorHAnsi" w:hint="cs"/>
                <w:color w:val="000000" w:themeColor="text1"/>
                <w:bdr w:val="none" w:sz="0" w:space="0" w:color="auto" w:frame="1"/>
                <w:rtl/>
              </w:rPr>
              <w:t>ّ</w:t>
            </w:r>
            <w:r w:rsidRPr="000C74D1">
              <w:rPr>
                <w:rFonts w:eastAsia="Times New Roman" w:cstheme="minorHAnsi" w:hint="cs"/>
                <w:color w:val="000000" w:themeColor="text1"/>
                <w:bdr w:val="none" w:sz="0" w:space="0" w:color="auto" w:frame="1"/>
                <w:rtl/>
              </w:rPr>
              <w:t>ت کے بعد بھی پالیسی کی تکمیل تک تکافل کوریج اور سرمایہ کاری کے فوائد حاصل کرسکتے ہیں۔</w:t>
            </w:r>
          </w:p>
        </w:tc>
      </w:tr>
      <w:tr w:rsidR="00EA0802" w:rsidRPr="00EA0802" w14:paraId="4D84F0BD" w14:textId="436EA92C" w:rsidTr="005B34B8">
        <w:tc>
          <w:tcPr>
            <w:tcW w:w="6138" w:type="dxa"/>
          </w:tcPr>
          <w:p w14:paraId="74F747A8" w14:textId="3A15FF40" w:rsidR="00EA0802" w:rsidRPr="00EA0802" w:rsidRDefault="00EA0802" w:rsidP="00F17CEA">
            <w:pPr>
              <w:jc w:val="both"/>
              <w:textAlignment w:val="baseline"/>
              <w:outlineLvl w:val="2"/>
              <w:rPr>
                <w:rFonts w:eastAsia="Times New Roman" w:cstheme="minorHAnsi"/>
                <w:b/>
                <w:bCs/>
                <w:color w:val="221C72"/>
                <w:bdr w:val="none" w:sz="0" w:space="0" w:color="auto" w:frame="1"/>
                <w:shd w:val="clear" w:color="auto" w:fill="FFFFFF"/>
              </w:rPr>
            </w:pPr>
          </w:p>
        </w:tc>
        <w:tc>
          <w:tcPr>
            <w:tcW w:w="3978" w:type="dxa"/>
          </w:tcPr>
          <w:p w14:paraId="075CDD7F" w14:textId="77777777" w:rsidR="00EA0802" w:rsidRPr="00EA0802" w:rsidRDefault="00EA0802" w:rsidP="00F17CEA">
            <w:pPr>
              <w:jc w:val="both"/>
              <w:textAlignment w:val="baseline"/>
              <w:outlineLvl w:val="2"/>
              <w:rPr>
                <w:rFonts w:eastAsia="Times New Roman" w:cstheme="minorHAnsi"/>
                <w:b/>
                <w:bCs/>
                <w:color w:val="221C72"/>
                <w:bdr w:val="none" w:sz="0" w:space="0" w:color="auto" w:frame="1"/>
                <w:shd w:val="clear" w:color="auto" w:fill="FFFFFF"/>
              </w:rPr>
            </w:pPr>
          </w:p>
        </w:tc>
      </w:tr>
      <w:tr w:rsidR="00061B01" w:rsidRPr="00EA0802" w14:paraId="2BC542CA" w14:textId="10AA02D1" w:rsidTr="005B34B8">
        <w:trPr>
          <w:trHeight w:val="2686"/>
        </w:trPr>
        <w:tc>
          <w:tcPr>
            <w:tcW w:w="6138" w:type="dxa"/>
          </w:tcPr>
          <w:p w14:paraId="7ABE4490" w14:textId="77777777" w:rsidR="00061B01" w:rsidRPr="00EA0802" w:rsidRDefault="00061B01" w:rsidP="00F17CEA">
            <w:pPr>
              <w:jc w:val="both"/>
              <w:textAlignment w:val="baseline"/>
              <w:outlineLvl w:val="2"/>
              <w:rPr>
                <w:rFonts w:eastAsia="Times New Roman" w:cstheme="minorHAnsi"/>
                <w:b/>
                <w:color w:val="221C72"/>
                <w:bdr w:val="none" w:sz="0" w:space="0" w:color="auto" w:frame="1"/>
                <w:shd w:val="clear" w:color="auto" w:fill="FFFFFF"/>
              </w:rPr>
            </w:pPr>
            <w:r w:rsidRPr="00EA0802">
              <w:rPr>
                <w:rFonts w:eastAsia="Times New Roman" w:cstheme="minorHAnsi"/>
                <w:b/>
                <w:bCs/>
                <w:color w:val="221C72"/>
                <w:bdr w:val="none" w:sz="0" w:space="0" w:color="auto" w:frame="1"/>
                <w:shd w:val="clear" w:color="auto" w:fill="FFFFFF"/>
              </w:rPr>
              <w:t>Death Benefit</w:t>
            </w:r>
          </w:p>
          <w:p w14:paraId="70593C7C" w14:textId="77777777" w:rsidR="00061B01" w:rsidRPr="00EA0802" w:rsidRDefault="00061B01" w:rsidP="00F17CEA">
            <w:pPr>
              <w:jc w:val="both"/>
              <w:textAlignment w:val="baseline"/>
              <w:rPr>
                <w:rFonts w:eastAsia="Times New Roman" w:cstheme="minorHAnsi"/>
                <w:bCs/>
                <w:color w:val="000000" w:themeColor="text1"/>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Pak-Qatar Regular Takaful &amp; Savings Plan (G6) comes with built-in basic Takaful Benefit that allows the beneficiaries to receive funds in case of death of the Participant during the tenure of the plan. The customer can choose one of the following options for determining Takaful Death Benefit</w:t>
            </w:r>
          </w:p>
          <w:p w14:paraId="2A72667F" w14:textId="77777777" w:rsidR="00061B01" w:rsidRPr="00EA0802" w:rsidRDefault="00061B01" w:rsidP="00F17CEA">
            <w:pPr>
              <w:pStyle w:val="ListParagraph"/>
              <w:numPr>
                <w:ilvl w:val="0"/>
                <w:numId w:val="7"/>
              </w:numPr>
              <w:jc w:val="both"/>
              <w:textAlignment w:val="baseline"/>
              <w:rPr>
                <w:rFonts w:eastAsia="Times New Roman" w:cstheme="minorHAnsi"/>
                <w:bCs/>
                <w:bdr w:val="none" w:sz="0" w:space="0" w:color="auto" w:frame="1"/>
                <w:shd w:val="clear" w:color="auto" w:fill="FFFFFF"/>
              </w:rPr>
            </w:pPr>
            <w:r w:rsidRPr="00EA0802">
              <w:rPr>
                <w:rFonts w:eastAsia="Times New Roman" w:cstheme="minorHAnsi"/>
                <w:bCs/>
                <w:bdr w:val="none" w:sz="0" w:space="0" w:color="auto" w:frame="1"/>
                <w:shd w:val="clear" w:color="auto" w:fill="FFFFFF"/>
              </w:rPr>
              <w:t xml:space="preserve">Higher of </w:t>
            </w:r>
            <w:r w:rsidRPr="00EA0802">
              <w:rPr>
                <w:rFonts w:cstheme="minorHAnsi"/>
              </w:rPr>
              <w:t>Takaful Death Cover or accumulated Cash Value as at the date of death</w:t>
            </w:r>
            <w:r w:rsidRPr="00EA0802">
              <w:rPr>
                <w:rFonts w:eastAsia="Times New Roman" w:cstheme="minorHAnsi"/>
                <w:bCs/>
                <w:bdr w:val="none" w:sz="0" w:space="0" w:color="auto" w:frame="1"/>
                <w:shd w:val="clear" w:color="auto" w:fill="FFFFFF"/>
              </w:rPr>
              <w:t>; or</w:t>
            </w:r>
          </w:p>
          <w:p w14:paraId="0014747B" w14:textId="01D2DCF3" w:rsidR="00061B01" w:rsidRPr="00EA0802" w:rsidRDefault="00061B01" w:rsidP="00F17CEA">
            <w:pPr>
              <w:pStyle w:val="ListParagraph"/>
              <w:numPr>
                <w:ilvl w:val="0"/>
                <w:numId w:val="7"/>
              </w:numPr>
              <w:jc w:val="both"/>
              <w:rPr>
                <w:rFonts w:eastAsia="Times New Roman" w:cstheme="minorHAnsi"/>
                <w:b/>
                <w:color w:val="221C72"/>
                <w:bdr w:val="none" w:sz="0" w:space="0" w:color="auto" w:frame="1"/>
                <w:shd w:val="clear" w:color="auto" w:fill="FFFFFF"/>
              </w:rPr>
            </w:pPr>
            <w:r w:rsidRPr="00EA0802">
              <w:rPr>
                <w:rFonts w:cstheme="minorHAnsi"/>
              </w:rPr>
              <w:t>Takaful Death Cover plus accumulated Cash Value as at the date of death</w:t>
            </w:r>
          </w:p>
        </w:tc>
        <w:tc>
          <w:tcPr>
            <w:tcW w:w="3978" w:type="dxa"/>
          </w:tcPr>
          <w:p w14:paraId="5711B33C" w14:textId="77777777" w:rsidR="00061B01" w:rsidRDefault="00061B01" w:rsidP="00061B01">
            <w:pPr>
              <w:bidi/>
              <w:jc w:val="both"/>
              <w:textAlignment w:val="baseline"/>
              <w:outlineLvl w:val="2"/>
              <w:rPr>
                <w:rFonts w:eastAsia="Times New Roman" w:cstheme="minorHAnsi"/>
                <w:b/>
                <w:bCs/>
                <w:color w:val="221C72"/>
                <w:bdr w:val="none" w:sz="0" w:space="0" w:color="auto" w:frame="1"/>
                <w:shd w:val="clear" w:color="auto" w:fill="FFFFFF"/>
                <w:rtl/>
              </w:rPr>
            </w:pPr>
            <w:r>
              <w:rPr>
                <w:rFonts w:eastAsia="Times New Roman" w:cstheme="minorHAnsi" w:hint="cs"/>
                <w:b/>
                <w:bCs/>
                <w:color w:val="221C72"/>
                <w:bdr w:val="none" w:sz="0" w:space="0" w:color="auto" w:frame="1"/>
                <w:shd w:val="clear" w:color="auto" w:fill="FFFFFF"/>
                <w:rtl/>
              </w:rPr>
              <w:t>وفات کی صورت میں ملنے والے فوائد</w:t>
            </w:r>
          </w:p>
          <w:p w14:paraId="7E8993FB" w14:textId="77777777" w:rsidR="00061B01" w:rsidRDefault="00061B01" w:rsidP="00061B01">
            <w:pPr>
              <w:bidi/>
              <w:jc w:val="both"/>
              <w:textAlignment w:val="baseline"/>
              <w:outlineLvl w:val="2"/>
              <w:rPr>
                <w:rFonts w:eastAsia="Times New Roman" w:cstheme="minorHAnsi"/>
                <w:color w:val="000000" w:themeColor="text1"/>
                <w:rtl/>
                <w:lang w:bidi="ur-PK"/>
              </w:rPr>
            </w:pPr>
            <w:r>
              <w:rPr>
                <w:rFonts w:eastAsia="Times New Roman" w:cstheme="minorHAnsi" w:hint="cs"/>
                <w:color w:val="000000" w:themeColor="text1"/>
                <w:rtl/>
              </w:rPr>
              <w:t>پاک قطر ریگولر تکافل اینڈ سیونگز پلان(</w:t>
            </w:r>
            <w:r>
              <w:rPr>
                <w:rFonts w:eastAsia="Times New Roman" w:cstheme="minorHAnsi"/>
                <w:color w:val="000000" w:themeColor="text1"/>
              </w:rPr>
              <w:t>G6</w:t>
            </w:r>
            <w:r>
              <w:rPr>
                <w:rFonts w:eastAsia="Times New Roman" w:cstheme="minorHAnsi" w:hint="cs"/>
                <w:color w:val="000000" w:themeColor="text1"/>
                <w:rtl/>
              </w:rPr>
              <w:t>) بلٹ</w:t>
            </w:r>
            <w:r>
              <w:rPr>
                <w:rFonts w:eastAsia="Times New Roman" w:cstheme="minorHAnsi"/>
                <w:color w:val="000000" w:themeColor="text1"/>
              </w:rPr>
              <w:t>-</w:t>
            </w:r>
            <w:r>
              <w:rPr>
                <w:rFonts w:eastAsia="Times New Roman" w:cstheme="minorHAnsi" w:hint="cs"/>
                <w:color w:val="000000" w:themeColor="text1"/>
                <w:rtl/>
                <w:lang w:bidi="ur-PK"/>
              </w:rPr>
              <w:t>ان بنیادی تکافل فوائد فراہم کرتا ہے، جس کے ذریعے پلان کی مدت کے دوران شریک تکافل کی وفات کی صورت میں اس کے مستفیدین کو فنڈ فراہم کیا جاتا ہے۔ کسٹمر وفات کی صورت میں تکافل فوائد کے حوالے سے ذیل میں سے کسی ایک آپشن کو اختیار کرسکتا ہے۔</w:t>
            </w:r>
          </w:p>
          <w:p w14:paraId="19E4C9DE" w14:textId="199D2266" w:rsidR="00061B01" w:rsidRDefault="000C74D1" w:rsidP="00061B01">
            <w:pPr>
              <w:bidi/>
              <w:jc w:val="both"/>
              <w:textAlignment w:val="baseline"/>
              <w:outlineLvl w:val="2"/>
              <w:rPr>
                <w:rFonts w:eastAsia="Times New Roman" w:cstheme="minorHAnsi"/>
                <w:color w:val="000000" w:themeColor="text1"/>
                <w:rtl/>
                <w:lang w:bidi="ur-PK"/>
              </w:rPr>
            </w:pPr>
            <w:r w:rsidRPr="000C74D1">
              <w:rPr>
                <w:rFonts w:eastAsia="Times New Roman" w:cstheme="minorHAnsi" w:hint="cs"/>
                <w:b/>
                <w:bCs/>
                <w:color w:val="000000" w:themeColor="text1"/>
                <w:rtl/>
                <w:lang w:bidi="ur-PK"/>
              </w:rPr>
              <w:t>الف)</w:t>
            </w:r>
            <w:r w:rsidR="00061B01">
              <w:rPr>
                <w:rFonts w:eastAsia="Times New Roman" w:cstheme="minorHAnsi" w:hint="cs"/>
                <w:color w:val="000000" w:themeColor="text1"/>
                <w:rtl/>
                <w:lang w:bidi="ur-PK"/>
              </w:rPr>
              <w:t>وفات کی صورت میں تکافل کوریج یا وفات کے وقت کی مجموعی کیش ویلیو میں سے جو زیادہ ہو؛ یا</w:t>
            </w:r>
          </w:p>
          <w:p w14:paraId="653ACFCF" w14:textId="3C3D630B" w:rsidR="00061B01" w:rsidRPr="00EA0802" w:rsidRDefault="000C74D1" w:rsidP="00061B01">
            <w:pPr>
              <w:bidi/>
              <w:jc w:val="both"/>
              <w:textAlignment w:val="baseline"/>
              <w:outlineLvl w:val="2"/>
              <w:rPr>
                <w:rFonts w:eastAsia="Times New Roman" w:cstheme="minorHAnsi"/>
                <w:b/>
                <w:bCs/>
                <w:color w:val="221C72"/>
                <w:bdr w:val="none" w:sz="0" w:space="0" w:color="auto" w:frame="1"/>
                <w:shd w:val="clear" w:color="auto" w:fill="FFFFFF"/>
                <w:rtl/>
                <w:lang w:bidi="ur-PK"/>
              </w:rPr>
            </w:pPr>
            <w:r w:rsidRPr="000C74D1">
              <w:rPr>
                <w:rFonts w:eastAsia="Times New Roman" w:cstheme="minorHAnsi" w:hint="cs"/>
                <w:b/>
                <w:bCs/>
                <w:color w:val="000000" w:themeColor="text1"/>
                <w:rtl/>
                <w:lang w:bidi="ur-PK"/>
              </w:rPr>
              <w:t>ب)</w:t>
            </w:r>
            <w:r w:rsidR="00061B01">
              <w:rPr>
                <w:rFonts w:eastAsia="Times New Roman" w:cstheme="minorHAnsi" w:hint="cs"/>
                <w:color w:val="000000" w:themeColor="text1"/>
                <w:rtl/>
                <w:lang w:bidi="ur-PK"/>
              </w:rPr>
              <w:t>وفات کی صورت میں تکافل کوریج بمع وفات کے وقت کی مجموعی کیش ویلیو</w:t>
            </w:r>
          </w:p>
        </w:tc>
      </w:tr>
      <w:tr w:rsidR="00EA0802" w:rsidRPr="00EA0802" w14:paraId="42A93700" w14:textId="626002B8" w:rsidTr="005B34B8">
        <w:tc>
          <w:tcPr>
            <w:tcW w:w="6138" w:type="dxa"/>
          </w:tcPr>
          <w:p w14:paraId="7D370434" w14:textId="79210A75" w:rsidR="00EA0802" w:rsidRPr="00EA0802" w:rsidRDefault="00EA0802" w:rsidP="00F17CEA">
            <w:pPr>
              <w:jc w:val="both"/>
              <w:textAlignment w:val="baseline"/>
              <w:outlineLvl w:val="2"/>
              <w:rPr>
                <w:rFonts w:eastAsia="Times New Roman" w:cstheme="minorHAnsi"/>
                <w:b/>
                <w:bdr w:val="none" w:sz="0" w:space="0" w:color="auto" w:frame="1"/>
                <w:shd w:val="clear" w:color="auto" w:fill="FFFFFF"/>
              </w:rPr>
            </w:pPr>
          </w:p>
        </w:tc>
        <w:tc>
          <w:tcPr>
            <w:tcW w:w="3978" w:type="dxa"/>
          </w:tcPr>
          <w:p w14:paraId="18552AE2" w14:textId="77777777" w:rsidR="00EA0802" w:rsidRPr="00EA0802" w:rsidRDefault="00EA0802" w:rsidP="00F17CEA">
            <w:pPr>
              <w:jc w:val="both"/>
              <w:textAlignment w:val="baseline"/>
              <w:outlineLvl w:val="2"/>
              <w:rPr>
                <w:rFonts w:eastAsia="Times New Roman" w:cstheme="minorHAnsi"/>
                <w:b/>
                <w:bdr w:val="none" w:sz="0" w:space="0" w:color="auto" w:frame="1"/>
                <w:shd w:val="clear" w:color="auto" w:fill="FFFFFF"/>
              </w:rPr>
            </w:pPr>
          </w:p>
        </w:tc>
      </w:tr>
      <w:tr w:rsidR="00061B01" w:rsidRPr="00EA0802" w14:paraId="25820266" w14:textId="165AD202" w:rsidTr="005B34B8">
        <w:trPr>
          <w:trHeight w:val="2686"/>
        </w:trPr>
        <w:tc>
          <w:tcPr>
            <w:tcW w:w="6138" w:type="dxa"/>
          </w:tcPr>
          <w:p w14:paraId="7ED11443" w14:textId="77777777" w:rsidR="00061B01" w:rsidRPr="00EA0802" w:rsidRDefault="00061B01" w:rsidP="00F17CEA">
            <w:pPr>
              <w:shd w:val="clear" w:color="auto" w:fill="FFFFFF"/>
              <w:jc w:val="both"/>
              <w:textAlignment w:val="baseline"/>
              <w:outlineLvl w:val="2"/>
              <w:rPr>
                <w:rFonts w:eastAsia="Times New Roman" w:cstheme="minorHAnsi"/>
                <w:b/>
                <w:bCs/>
                <w:color w:val="221C72"/>
                <w:bdr w:val="none" w:sz="0" w:space="0" w:color="auto" w:frame="1"/>
              </w:rPr>
            </w:pPr>
            <w:r w:rsidRPr="00EA0802">
              <w:rPr>
                <w:rFonts w:eastAsia="Times New Roman" w:cstheme="minorHAnsi"/>
                <w:b/>
                <w:bCs/>
                <w:color w:val="221C72"/>
                <w:bdr w:val="none" w:sz="0" w:space="0" w:color="auto" w:frame="1"/>
              </w:rPr>
              <w:t>Additional Benefits:</w:t>
            </w:r>
          </w:p>
          <w:p w14:paraId="36035583" w14:textId="77777777" w:rsidR="00061B01" w:rsidRPr="00EA0802" w:rsidRDefault="00061B01" w:rsidP="00F17CEA">
            <w:pPr>
              <w:pStyle w:val="ListParagraph"/>
              <w:numPr>
                <w:ilvl w:val="0"/>
                <w:numId w:val="10"/>
              </w:numPr>
              <w:shd w:val="clear" w:color="auto" w:fill="FFFFFF"/>
              <w:jc w:val="both"/>
              <w:textAlignment w:val="baseline"/>
              <w:outlineLvl w:val="2"/>
              <w:rPr>
                <w:rFonts w:eastAsia="Times New Roman" w:cstheme="minorHAnsi"/>
                <w:b/>
                <w:bCs/>
                <w:color w:val="221C72"/>
                <w:bdr w:val="none" w:sz="0" w:space="0" w:color="auto" w:frame="1"/>
              </w:rPr>
            </w:pPr>
            <w:r w:rsidRPr="00EA0802">
              <w:rPr>
                <w:rFonts w:eastAsia="Times New Roman" w:cstheme="minorHAnsi"/>
                <w:b/>
                <w:bCs/>
                <w:color w:val="221C72"/>
                <w:bdr w:val="none" w:sz="0" w:space="0" w:color="auto" w:frame="1"/>
              </w:rPr>
              <w:t>Built in benefits:</w:t>
            </w:r>
          </w:p>
          <w:p w14:paraId="38F45024" w14:textId="77777777" w:rsidR="00061B01" w:rsidRPr="00EA0802" w:rsidRDefault="00061B01" w:rsidP="00F17CEA">
            <w:pPr>
              <w:pStyle w:val="ListParagraph"/>
              <w:widowControl w:val="0"/>
              <w:numPr>
                <w:ilvl w:val="0"/>
                <w:numId w:val="5"/>
              </w:numPr>
              <w:autoSpaceDE w:val="0"/>
              <w:autoSpaceDN w:val="0"/>
              <w:adjustRightInd w:val="0"/>
              <w:ind w:left="360" w:hanging="270"/>
              <w:jc w:val="both"/>
              <w:rPr>
                <w:rFonts w:cstheme="minorHAnsi"/>
              </w:rPr>
            </w:pPr>
            <w:r w:rsidRPr="00EA0802">
              <w:rPr>
                <w:rFonts w:eastAsia="Times New Roman" w:cstheme="minorHAnsi"/>
                <w:b/>
                <w:bCs/>
                <w:color w:val="000000" w:themeColor="text1"/>
              </w:rPr>
              <w:t xml:space="preserve">Terminal Illness Benefit: </w:t>
            </w:r>
            <w:r w:rsidRPr="00EA0802">
              <w:rPr>
                <w:rFonts w:eastAsia="Times New Roman" w:cstheme="minorHAnsi"/>
                <w:color w:val="000000" w:themeColor="text1"/>
              </w:rPr>
              <w:t>In the event a Participant is diagnosed with Terminal Illness, with a life expectancy of less than 12 months, the Takaful Benefit payable upon death shall be paid as accelerated benefit.</w:t>
            </w:r>
          </w:p>
          <w:p w14:paraId="70AFDB6E" w14:textId="0FB34ED8" w:rsidR="00061B01" w:rsidRPr="00EA0802" w:rsidRDefault="00061B01" w:rsidP="00F17CEA">
            <w:pPr>
              <w:pStyle w:val="ListParagraph"/>
              <w:widowControl w:val="0"/>
              <w:numPr>
                <w:ilvl w:val="0"/>
                <w:numId w:val="5"/>
              </w:numPr>
              <w:autoSpaceDE w:val="0"/>
              <w:autoSpaceDN w:val="0"/>
              <w:adjustRightInd w:val="0"/>
              <w:ind w:left="360" w:hanging="270"/>
              <w:jc w:val="both"/>
              <w:rPr>
                <w:rFonts w:eastAsia="Times New Roman" w:cstheme="minorHAnsi"/>
                <w:b/>
                <w:bCs/>
                <w:color w:val="221C72"/>
                <w:bdr w:val="none" w:sz="0" w:space="0" w:color="auto" w:frame="1"/>
              </w:rPr>
            </w:pPr>
            <w:r w:rsidRPr="00EA0802">
              <w:rPr>
                <w:rFonts w:eastAsia="Times New Roman" w:cstheme="minorHAnsi"/>
                <w:b/>
                <w:bCs/>
                <w:color w:val="000000" w:themeColor="text1"/>
              </w:rPr>
              <w:t>Hajj Benefit:</w:t>
            </w:r>
            <w:r w:rsidRPr="00EA0802">
              <w:rPr>
                <w:rFonts w:eastAsia="Times New Roman" w:cstheme="minorHAnsi"/>
                <w:color w:val="000000" w:themeColor="text1"/>
              </w:rPr>
              <w:t xml:space="preserve"> In case of death during Hajj due to any cause (accident or natural), the Takaful Death Cover shall be payable in addition to the normal Takaful benefit payable upon death.</w:t>
            </w:r>
          </w:p>
        </w:tc>
        <w:tc>
          <w:tcPr>
            <w:tcW w:w="3978" w:type="dxa"/>
          </w:tcPr>
          <w:p w14:paraId="64BBC86B" w14:textId="77777777" w:rsidR="00061B01" w:rsidRDefault="00061B01" w:rsidP="00061B01">
            <w:pPr>
              <w:shd w:val="clear" w:color="auto" w:fill="FFFFFF"/>
              <w:bidi/>
              <w:jc w:val="both"/>
              <w:textAlignment w:val="baseline"/>
              <w:outlineLvl w:val="2"/>
              <w:rPr>
                <w:rFonts w:eastAsia="Times New Roman" w:cstheme="minorHAnsi"/>
                <w:b/>
                <w:bCs/>
                <w:color w:val="221C72"/>
                <w:bdr w:val="none" w:sz="0" w:space="0" w:color="auto" w:frame="1"/>
                <w:rtl/>
              </w:rPr>
            </w:pPr>
            <w:r>
              <w:rPr>
                <w:rFonts w:eastAsia="Times New Roman" w:cstheme="minorHAnsi" w:hint="cs"/>
                <w:b/>
                <w:bCs/>
                <w:color w:val="221C72"/>
                <w:bdr w:val="none" w:sz="0" w:space="0" w:color="auto" w:frame="1"/>
                <w:rtl/>
              </w:rPr>
              <w:t>اضافی فوائد:</w:t>
            </w:r>
          </w:p>
          <w:p w14:paraId="27F89F66" w14:textId="1808D2BB" w:rsidR="00061B01" w:rsidRDefault="00D9404D" w:rsidP="00061B01">
            <w:pPr>
              <w:shd w:val="clear" w:color="auto" w:fill="FFFFFF"/>
              <w:bidi/>
              <w:jc w:val="both"/>
              <w:textAlignment w:val="baseline"/>
              <w:outlineLvl w:val="2"/>
              <w:rPr>
                <w:rFonts w:eastAsia="Times New Roman" w:cstheme="minorHAnsi"/>
                <w:b/>
                <w:bCs/>
                <w:color w:val="221C72"/>
                <w:bdr w:val="none" w:sz="0" w:space="0" w:color="auto" w:frame="1"/>
                <w:rtl/>
                <w:lang w:bidi="ur-PK"/>
              </w:rPr>
            </w:pPr>
            <w:r>
              <w:rPr>
                <w:rFonts w:eastAsia="Times New Roman" w:cstheme="minorHAnsi" w:hint="cs"/>
                <w:b/>
                <w:bCs/>
                <w:color w:val="221C72"/>
                <w:bdr w:val="none" w:sz="0" w:space="0" w:color="auto" w:frame="1"/>
                <w:rtl/>
              </w:rPr>
              <w:t>الف)</w:t>
            </w:r>
            <w:r w:rsidR="00061B01">
              <w:rPr>
                <w:rFonts w:eastAsia="Times New Roman" w:cstheme="minorHAnsi" w:hint="cs"/>
                <w:b/>
                <w:bCs/>
                <w:color w:val="221C72"/>
                <w:bdr w:val="none" w:sz="0" w:space="0" w:color="auto" w:frame="1"/>
                <w:rtl/>
              </w:rPr>
              <w:t>بلٹ</w:t>
            </w:r>
            <w:r w:rsidR="00061B01">
              <w:rPr>
                <w:rFonts w:eastAsia="Times New Roman" w:cstheme="minorHAnsi"/>
                <w:b/>
                <w:bCs/>
                <w:color w:val="221C72"/>
                <w:bdr w:val="none" w:sz="0" w:space="0" w:color="auto" w:frame="1"/>
              </w:rPr>
              <w:t>-</w:t>
            </w:r>
            <w:r w:rsidR="00061B01">
              <w:rPr>
                <w:rFonts w:eastAsia="Times New Roman" w:cstheme="minorHAnsi" w:hint="cs"/>
                <w:b/>
                <w:bCs/>
                <w:color w:val="221C72"/>
                <w:bdr w:val="none" w:sz="0" w:space="0" w:color="auto" w:frame="1"/>
                <w:rtl/>
                <w:lang w:bidi="ur-PK"/>
              </w:rPr>
              <w:t>ان فوائد</w:t>
            </w:r>
          </w:p>
          <w:p w14:paraId="35A3258C" w14:textId="1A0D7B7C" w:rsidR="00061B01" w:rsidRPr="000C74D1" w:rsidRDefault="000C74D1" w:rsidP="00061B01">
            <w:pPr>
              <w:shd w:val="clear" w:color="auto" w:fill="FFFFFF"/>
              <w:bidi/>
              <w:jc w:val="both"/>
              <w:textAlignment w:val="baseline"/>
              <w:outlineLvl w:val="2"/>
              <w:rPr>
                <w:rFonts w:eastAsia="Times New Roman" w:cstheme="minorHAnsi"/>
                <w:color w:val="000000" w:themeColor="text1"/>
                <w:bdr w:val="none" w:sz="0" w:space="0" w:color="auto" w:frame="1"/>
                <w:rtl/>
                <w:lang w:bidi="ur-PK"/>
              </w:rPr>
            </w:pPr>
            <w:r w:rsidRPr="000C74D1">
              <w:rPr>
                <w:rFonts w:eastAsia="Times New Roman" w:cstheme="minorHAnsi"/>
                <w:b/>
                <w:bCs/>
                <w:color w:val="000000" w:themeColor="text1"/>
                <w:bdr w:val="none" w:sz="0" w:space="0" w:color="auto" w:frame="1"/>
                <w:lang w:bidi="ur-PK"/>
              </w:rPr>
              <w:t>.</w:t>
            </w:r>
            <w:proofErr w:type="spellStart"/>
            <w:r w:rsidRPr="000C74D1">
              <w:rPr>
                <w:rFonts w:eastAsia="Times New Roman" w:cstheme="minorHAnsi"/>
                <w:b/>
                <w:bCs/>
                <w:color w:val="000000" w:themeColor="text1"/>
                <w:bdr w:val="none" w:sz="0" w:space="0" w:color="auto" w:frame="1"/>
                <w:lang w:bidi="ur-PK"/>
              </w:rPr>
              <w:t>i</w:t>
            </w:r>
            <w:proofErr w:type="spellEnd"/>
            <w:r w:rsidR="00061B01" w:rsidRPr="000C74D1">
              <w:rPr>
                <w:rFonts w:eastAsia="Times New Roman" w:cstheme="minorHAnsi" w:hint="cs"/>
                <w:b/>
                <w:bCs/>
                <w:color w:val="000000" w:themeColor="text1"/>
                <w:bdr w:val="none" w:sz="0" w:space="0" w:color="auto" w:frame="1"/>
                <w:rtl/>
                <w:lang w:bidi="ur-PK"/>
              </w:rPr>
              <w:t>مہلک امراض کی صورت میں ملنے والے فوائد</w:t>
            </w:r>
            <w:r w:rsidR="00F849A2" w:rsidRPr="000C74D1">
              <w:rPr>
                <w:rFonts w:eastAsia="Times New Roman" w:cstheme="minorHAnsi" w:hint="cs"/>
                <w:color w:val="000000" w:themeColor="text1"/>
                <w:bdr w:val="none" w:sz="0" w:space="0" w:color="auto" w:frame="1"/>
                <w:rtl/>
                <w:lang w:bidi="ur-PK"/>
              </w:rPr>
              <w:t>:اگر شریک تکافل کو ایسی کوئی مہلک بیماری لاحق ہوتی ہے جس میں اس کی زندگی کا دورانیہ 12 ماہ سے کم بچا ہو تو وفات کی صورت میں ملنے والے فوائد پیشگی ادا کردیے جائیں گے۔</w:t>
            </w:r>
          </w:p>
          <w:p w14:paraId="35374927" w14:textId="1246F966" w:rsidR="00F849A2" w:rsidRPr="00EA0802" w:rsidRDefault="000C74D1" w:rsidP="00F849A2">
            <w:pPr>
              <w:shd w:val="clear" w:color="auto" w:fill="FFFFFF"/>
              <w:bidi/>
              <w:jc w:val="both"/>
              <w:textAlignment w:val="baseline"/>
              <w:outlineLvl w:val="2"/>
              <w:rPr>
                <w:rFonts w:eastAsia="Times New Roman" w:cstheme="minorHAnsi"/>
                <w:b/>
                <w:bCs/>
                <w:color w:val="221C72"/>
                <w:bdr w:val="none" w:sz="0" w:space="0" w:color="auto" w:frame="1"/>
                <w:rtl/>
                <w:lang w:bidi="ur-PK"/>
              </w:rPr>
            </w:pPr>
            <w:r w:rsidRPr="000C74D1">
              <w:rPr>
                <w:rFonts w:eastAsia="Times New Roman" w:cstheme="minorHAnsi"/>
                <w:b/>
                <w:bCs/>
                <w:color w:val="000000" w:themeColor="text1"/>
                <w:bdr w:val="none" w:sz="0" w:space="0" w:color="auto" w:frame="1"/>
                <w:lang w:bidi="ur-PK"/>
              </w:rPr>
              <w:t>.ii</w:t>
            </w:r>
            <w:r w:rsidR="00F849A2" w:rsidRPr="000C74D1">
              <w:rPr>
                <w:rFonts w:eastAsia="Times New Roman" w:cstheme="minorHAnsi" w:hint="cs"/>
                <w:b/>
                <w:bCs/>
                <w:color w:val="000000" w:themeColor="text1"/>
                <w:bdr w:val="none" w:sz="0" w:space="0" w:color="auto" w:frame="1"/>
                <w:rtl/>
                <w:lang w:bidi="ur-PK"/>
              </w:rPr>
              <w:t>حج کے فوائد:</w:t>
            </w:r>
            <w:r w:rsidR="00F849A2" w:rsidRPr="000C74D1">
              <w:rPr>
                <w:rFonts w:eastAsia="Times New Roman" w:cstheme="minorHAnsi" w:hint="cs"/>
                <w:color w:val="000000" w:themeColor="text1"/>
                <w:bdr w:val="none" w:sz="0" w:space="0" w:color="auto" w:frame="1"/>
                <w:rtl/>
                <w:lang w:bidi="ur-PK"/>
              </w:rPr>
              <w:t>دوران حج کسی بھی وجہ (حادثاتی یا طبعی)سے وفات کی صورت میں تکافل کوریج ادا کی جائے گی جو کہ وفات کی صورت میں نارمل تکافل فوائد کے علاوہ ہوگی۔</w:t>
            </w:r>
            <w:r w:rsidR="00F849A2">
              <w:rPr>
                <w:rFonts w:eastAsia="Times New Roman" w:cstheme="minorHAnsi" w:hint="cs"/>
                <w:b/>
                <w:bCs/>
                <w:color w:val="221C72"/>
                <w:bdr w:val="none" w:sz="0" w:space="0" w:color="auto" w:frame="1"/>
                <w:rtl/>
                <w:lang w:bidi="ur-PK"/>
              </w:rPr>
              <w:t xml:space="preserve">  </w:t>
            </w:r>
          </w:p>
        </w:tc>
      </w:tr>
      <w:tr w:rsidR="00EA0802" w:rsidRPr="00EA0802" w14:paraId="691A0BAF" w14:textId="5D6E4E1B" w:rsidTr="005B34B8">
        <w:tc>
          <w:tcPr>
            <w:tcW w:w="6138" w:type="dxa"/>
          </w:tcPr>
          <w:p w14:paraId="6E951A2C" w14:textId="4EE447B9" w:rsidR="00EA0802" w:rsidRPr="00EA0802" w:rsidRDefault="00EA0802" w:rsidP="00F17CEA">
            <w:pPr>
              <w:pStyle w:val="ListParagraph"/>
              <w:widowControl w:val="0"/>
              <w:autoSpaceDE w:val="0"/>
              <w:autoSpaceDN w:val="0"/>
              <w:adjustRightInd w:val="0"/>
              <w:ind w:left="0"/>
              <w:jc w:val="both"/>
              <w:rPr>
                <w:rFonts w:eastAsia="Times New Roman" w:cstheme="minorHAnsi"/>
                <w:color w:val="000000" w:themeColor="text1"/>
              </w:rPr>
            </w:pPr>
          </w:p>
        </w:tc>
        <w:tc>
          <w:tcPr>
            <w:tcW w:w="3978" w:type="dxa"/>
          </w:tcPr>
          <w:p w14:paraId="6BB75400" w14:textId="77777777" w:rsidR="00EA0802" w:rsidRPr="00EA0802" w:rsidRDefault="00EA0802" w:rsidP="00F17CEA">
            <w:pPr>
              <w:pStyle w:val="ListParagraph"/>
              <w:widowControl w:val="0"/>
              <w:autoSpaceDE w:val="0"/>
              <w:autoSpaceDN w:val="0"/>
              <w:adjustRightInd w:val="0"/>
              <w:ind w:left="0"/>
              <w:jc w:val="both"/>
              <w:rPr>
                <w:rFonts w:eastAsia="Times New Roman" w:cstheme="minorHAnsi"/>
                <w:color w:val="000000" w:themeColor="text1"/>
              </w:rPr>
            </w:pPr>
          </w:p>
        </w:tc>
      </w:tr>
      <w:tr w:rsidR="00F849A2" w:rsidRPr="00EA0802" w14:paraId="3C1F223F" w14:textId="731E6268" w:rsidTr="005B34B8">
        <w:trPr>
          <w:trHeight w:val="6445"/>
        </w:trPr>
        <w:tc>
          <w:tcPr>
            <w:tcW w:w="6138" w:type="dxa"/>
          </w:tcPr>
          <w:p w14:paraId="4AE3482E" w14:textId="77777777" w:rsidR="00F849A2" w:rsidRPr="00EA0802" w:rsidRDefault="00F849A2" w:rsidP="00F17CEA">
            <w:pPr>
              <w:pStyle w:val="ListParagraph"/>
              <w:numPr>
                <w:ilvl w:val="0"/>
                <w:numId w:val="10"/>
              </w:numPr>
              <w:shd w:val="clear" w:color="auto" w:fill="FFFFFF"/>
              <w:jc w:val="both"/>
              <w:textAlignment w:val="baseline"/>
              <w:outlineLvl w:val="2"/>
              <w:rPr>
                <w:rFonts w:eastAsia="Times New Roman" w:cstheme="minorHAnsi"/>
                <w:color w:val="000000" w:themeColor="text1"/>
              </w:rPr>
            </w:pPr>
            <w:r w:rsidRPr="00EA0802">
              <w:rPr>
                <w:rFonts w:eastAsia="Times New Roman" w:cstheme="minorHAnsi"/>
                <w:b/>
                <w:bCs/>
                <w:color w:val="221C72"/>
                <w:bdr w:val="none" w:sz="0" w:space="0" w:color="auto" w:frame="1"/>
              </w:rPr>
              <w:lastRenderedPageBreak/>
              <w:t>Other Takaful Benefits:</w:t>
            </w:r>
            <w:r w:rsidRPr="00EA0802">
              <w:rPr>
                <w:rFonts w:eastAsia="Times New Roman" w:cstheme="minorHAnsi"/>
                <w:color w:val="000000" w:themeColor="text1"/>
              </w:rPr>
              <w:t xml:space="preserve"> </w:t>
            </w:r>
          </w:p>
          <w:p w14:paraId="0C54DC4A" w14:textId="77777777" w:rsidR="00F849A2" w:rsidRPr="00EA0802" w:rsidRDefault="00F849A2" w:rsidP="00F17CEA">
            <w:pPr>
              <w:jc w:val="both"/>
              <w:rPr>
                <w:rFonts w:eastAsia="Times New Roman" w:cstheme="minorHAnsi"/>
                <w:color w:val="000000" w:themeColor="text1"/>
              </w:rPr>
            </w:pPr>
            <w:r w:rsidRPr="00EA0802">
              <w:rPr>
                <w:rFonts w:eastAsia="Times New Roman" w:cstheme="minorHAnsi"/>
                <w:color w:val="000000" w:themeColor="text1"/>
              </w:rPr>
              <w:t>At the option of the Participant, the following additional benefits are available</w:t>
            </w:r>
          </w:p>
          <w:p w14:paraId="2E93B29D" w14:textId="77777777" w:rsidR="00F849A2" w:rsidRPr="00EA0802" w:rsidRDefault="00F849A2" w:rsidP="00F17CEA">
            <w:pPr>
              <w:numPr>
                <w:ilvl w:val="1"/>
                <w:numId w:val="3"/>
              </w:numPr>
              <w:ind w:left="360" w:hanging="270"/>
              <w:jc w:val="both"/>
              <w:rPr>
                <w:rFonts w:eastAsia="Times New Roman" w:cstheme="minorHAnsi"/>
                <w:color w:val="000000" w:themeColor="text1"/>
              </w:rPr>
            </w:pPr>
            <w:r w:rsidRPr="00EA0802">
              <w:rPr>
                <w:rFonts w:eastAsia="Times New Roman" w:cstheme="minorHAnsi"/>
                <w:color w:val="000000" w:themeColor="text1"/>
              </w:rPr>
              <w:t>Accidental Death (ADB)</w:t>
            </w:r>
          </w:p>
          <w:p w14:paraId="7337FF8F" w14:textId="77777777" w:rsidR="00F849A2" w:rsidRPr="00EA0802" w:rsidRDefault="00F849A2" w:rsidP="00F17CEA">
            <w:pPr>
              <w:numPr>
                <w:ilvl w:val="1"/>
                <w:numId w:val="3"/>
              </w:numPr>
              <w:ind w:left="360" w:hanging="270"/>
              <w:jc w:val="both"/>
              <w:rPr>
                <w:rFonts w:eastAsia="Times New Roman" w:cstheme="minorHAnsi"/>
                <w:color w:val="000000" w:themeColor="text1"/>
              </w:rPr>
            </w:pPr>
            <w:r w:rsidRPr="00EA0802">
              <w:rPr>
                <w:rFonts w:eastAsia="Times New Roman" w:cstheme="minorHAnsi"/>
                <w:color w:val="000000" w:themeColor="text1"/>
              </w:rPr>
              <w:t>Accidental Death &amp; Disability Benefit (ADDB)</w:t>
            </w:r>
          </w:p>
          <w:p w14:paraId="4653F893" w14:textId="77777777" w:rsidR="00F849A2" w:rsidRPr="00EA0802" w:rsidRDefault="00F849A2" w:rsidP="00F17CEA">
            <w:pPr>
              <w:numPr>
                <w:ilvl w:val="1"/>
                <w:numId w:val="3"/>
              </w:numPr>
              <w:ind w:left="360" w:hanging="270"/>
              <w:jc w:val="both"/>
              <w:rPr>
                <w:rFonts w:eastAsia="Times New Roman" w:cstheme="minorHAnsi"/>
                <w:color w:val="000000" w:themeColor="text1"/>
              </w:rPr>
            </w:pPr>
            <w:r w:rsidRPr="00EA0802">
              <w:rPr>
                <w:rFonts w:eastAsia="Times New Roman" w:cstheme="minorHAnsi"/>
                <w:color w:val="000000" w:themeColor="text1"/>
              </w:rPr>
              <w:t>Family Income Benefit (FIB)</w:t>
            </w:r>
          </w:p>
          <w:p w14:paraId="1E740156" w14:textId="77777777" w:rsidR="00F849A2" w:rsidRPr="00EA0802" w:rsidRDefault="00F849A2" w:rsidP="00F17CEA">
            <w:pPr>
              <w:numPr>
                <w:ilvl w:val="1"/>
                <w:numId w:val="3"/>
              </w:numPr>
              <w:ind w:left="360" w:hanging="270"/>
              <w:jc w:val="both"/>
              <w:rPr>
                <w:rFonts w:eastAsia="Times New Roman" w:cstheme="minorHAnsi"/>
                <w:color w:val="000000" w:themeColor="text1"/>
              </w:rPr>
            </w:pPr>
            <w:r w:rsidRPr="00EA0802">
              <w:rPr>
                <w:rFonts w:eastAsia="Times New Roman" w:cstheme="minorHAnsi"/>
                <w:color w:val="000000" w:themeColor="text1"/>
              </w:rPr>
              <w:t>Children Education Benefit (CEB)</w:t>
            </w:r>
          </w:p>
          <w:p w14:paraId="6364033A" w14:textId="77777777" w:rsidR="00F849A2" w:rsidRPr="00EA0802" w:rsidRDefault="00F849A2" w:rsidP="00F17CEA">
            <w:pPr>
              <w:numPr>
                <w:ilvl w:val="0"/>
                <w:numId w:val="1"/>
              </w:numPr>
              <w:shd w:val="clear" w:color="auto" w:fill="FFFFFF"/>
              <w:ind w:left="450"/>
              <w:jc w:val="both"/>
              <w:textAlignment w:val="baseline"/>
              <w:rPr>
                <w:rFonts w:eastAsia="Times New Roman" w:cstheme="minorHAnsi"/>
                <w:color w:val="000000" w:themeColor="text1"/>
              </w:rPr>
            </w:pPr>
            <w:r w:rsidRPr="00EA0802">
              <w:rPr>
                <w:rFonts w:eastAsia="Times New Roman" w:cstheme="minorHAnsi"/>
                <w:color w:val="000000" w:themeColor="text1"/>
              </w:rPr>
              <w:t xml:space="preserve">The term “Accident” or “Accidental” means a sudden, unexpected and unpremeditated occurrence, which is associated with external visible violent means resulting in damage to the life of the Participant. </w:t>
            </w:r>
          </w:p>
          <w:p w14:paraId="0EDCB0C0" w14:textId="77777777" w:rsidR="00F849A2" w:rsidRPr="00EA0802" w:rsidRDefault="00F849A2" w:rsidP="00F17CEA">
            <w:pPr>
              <w:numPr>
                <w:ilvl w:val="0"/>
                <w:numId w:val="1"/>
              </w:numPr>
              <w:shd w:val="clear" w:color="auto" w:fill="FFFFFF"/>
              <w:ind w:left="450"/>
              <w:jc w:val="both"/>
              <w:textAlignment w:val="baseline"/>
              <w:rPr>
                <w:rFonts w:eastAsia="Times New Roman" w:cstheme="minorHAnsi"/>
                <w:color w:val="000000" w:themeColor="text1"/>
              </w:rPr>
            </w:pPr>
            <w:r w:rsidRPr="00EA0802">
              <w:rPr>
                <w:rFonts w:eastAsia="Times New Roman" w:cstheme="minorHAnsi"/>
                <w:color w:val="000000" w:themeColor="text1"/>
              </w:rPr>
              <w:t>The Participant will be said to be suffering from permanent and total disability (the “Disability”) if the Participant is not capable of doing, either at the time disability commences or at any time thereafter, any work, occupation or profession to earn or obtain any wages, compensation or profit, provided however, that such disability lasts for not less than six (6) months, and is thereafter certified by an official institution or an authorized person.</w:t>
            </w:r>
          </w:p>
          <w:p w14:paraId="43755FB6" w14:textId="77777777" w:rsidR="00F849A2" w:rsidRPr="00EA0802" w:rsidRDefault="00F849A2" w:rsidP="00F17CEA">
            <w:pPr>
              <w:numPr>
                <w:ilvl w:val="0"/>
                <w:numId w:val="1"/>
              </w:numPr>
              <w:shd w:val="clear" w:color="auto" w:fill="FFFFFF"/>
              <w:ind w:left="450"/>
              <w:jc w:val="both"/>
              <w:textAlignment w:val="baseline"/>
              <w:rPr>
                <w:rFonts w:eastAsia="Times New Roman" w:cstheme="minorHAnsi"/>
                <w:color w:val="000000" w:themeColor="text1"/>
              </w:rPr>
            </w:pPr>
            <w:r w:rsidRPr="00EA0802">
              <w:rPr>
                <w:rFonts w:eastAsia="Times New Roman" w:cstheme="minorHAnsi"/>
                <w:color w:val="000000" w:themeColor="text1"/>
              </w:rPr>
              <w:t xml:space="preserve">Children Education Benefit (“CEB”) is payable till the rider’s expiry date </w:t>
            </w:r>
          </w:p>
          <w:p w14:paraId="273F2299" w14:textId="08E5982C" w:rsidR="00F849A2" w:rsidRPr="00EA0802" w:rsidRDefault="00F849A2" w:rsidP="00F17CEA">
            <w:pPr>
              <w:numPr>
                <w:ilvl w:val="0"/>
                <w:numId w:val="1"/>
              </w:numPr>
              <w:shd w:val="clear" w:color="auto" w:fill="FFFFFF"/>
              <w:ind w:left="450"/>
              <w:jc w:val="both"/>
              <w:textAlignment w:val="baseline"/>
              <w:rPr>
                <w:rFonts w:eastAsia="Times New Roman" w:cstheme="minorHAnsi"/>
                <w:color w:val="000000" w:themeColor="text1"/>
              </w:rPr>
            </w:pPr>
            <w:r w:rsidRPr="00EA0802">
              <w:rPr>
                <w:rFonts w:eastAsia="Times New Roman" w:cstheme="minorHAnsi"/>
                <w:color w:val="000000" w:themeColor="text1"/>
              </w:rPr>
              <w:t>The Family Income Benefit (“FIB”) is payable for the entire FIB term</w:t>
            </w:r>
          </w:p>
        </w:tc>
        <w:tc>
          <w:tcPr>
            <w:tcW w:w="3978" w:type="dxa"/>
          </w:tcPr>
          <w:p w14:paraId="775FB8F1" w14:textId="25890536" w:rsidR="00F849A2" w:rsidRDefault="00D9404D" w:rsidP="00F849A2">
            <w:pPr>
              <w:shd w:val="clear" w:color="auto" w:fill="FFFFFF"/>
              <w:bidi/>
              <w:jc w:val="both"/>
              <w:textAlignment w:val="baseline"/>
              <w:outlineLvl w:val="2"/>
              <w:rPr>
                <w:rFonts w:eastAsia="Times New Roman" w:cstheme="minorHAnsi"/>
                <w:b/>
                <w:bCs/>
                <w:color w:val="221C72"/>
                <w:bdr w:val="none" w:sz="0" w:space="0" w:color="auto" w:frame="1"/>
                <w:rtl/>
              </w:rPr>
            </w:pPr>
            <w:r>
              <w:rPr>
                <w:rFonts w:eastAsia="Times New Roman" w:cstheme="minorHAnsi" w:hint="cs"/>
                <w:b/>
                <w:bCs/>
                <w:color w:val="221C72"/>
                <w:bdr w:val="none" w:sz="0" w:space="0" w:color="auto" w:frame="1"/>
                <w:rtl/>
              </w:rPr>
              <w:t>ب)</w:t>
            </w:r>
            <w:r w:rsidR="00F849A2">
              <w:rPr>
                <w:rFonts w:eastAsia="Times New Roman" w:cstheme="minorHAnsi" w:hint="cs"/>
                <w:b/>
                <w:bCs/>
                <w:color w:val="221C72"/>
                <w:bdr w:val="none" w:sz="0" w:space="0" w:color="auto" w:frame="1"/>
                <w:rtl/>
              </w:rPr>
              <w:t>دیگر تکافل فوائد:</w:t>
            </w:r>
          </w:p>
          <w:p w14:paraId="1F274C5E" w14:textId="77777777" w:rsidR="00F849A2" w:rsidRPr="000C74D1" w:rsidRDefault="00F849A2" w:rsidP="00F849A2">
            <w:pPr>
              <w:shd w:val="clear" w:color="auto" w:fill="FFFFFF"/>
              <w:bidi/>
              <w:jc w:val="both"/>
              <w:textAlignment w:val="baseline"/>
              <w:outlineLvl w:val="2"/>
              <w:rPr>
                <w:rFonts w:eastAsia="Times New Roman" w:cstheme="minorHAnsi"/>
                <w:color w:val="000000" w:themeColor="text1"/>
                <w:bdr w:val="none" w:sz="0" w:space="0" w:color="auto" w:frame="1"/>
                <w:rtl/>
              </w:rPr>
            </w:pPr>
            <w:r w:rsidRPr="000C74D1">
              <w:rPr>
                <w:rFonts w:eastAsia="Times New Roman" w:cstheme="minorHAnsi" w:hint="cs"/>
                <w:color w:val="000000" w:themeColor="text1"/>
                <w:bdr w:val="none" w:sz="0" w:space="0" w:color="auto" w:frame="1"/>
                <w:rtl/>
              </w:rPr>
              <w:t>شریک تکافل کو ذیل کے اضافی فوائد کو منتخب کرنے کا اختیار ہے:</w:t>
            </w:r>
          </w:p>
          <w:p w14:paraId="2F09B400" w14:textId="0382D833" w:rsidR="00F849A2" w:rsidRPr="000C74D1" w:rsidRDefault="000C74D1" w:rsidP="00F849A2">
            <w:pPr>
              <w:shd w:val="clear" w:color="auto" w:fill="FFFFFF"/>
              <w:bidi/>
              <w:jc w:val="both"/>
              <w:textAlignment w:val="baseline"/>
              <w:outlineLvl w:val="2"/>
              <w:rPr>
                <w:rFonts w:eastAsia="Times New Roman" w:cstheme="minorHAnsi"/>
                <w:color w:val="000000" w:themeColor="text1"/>
                <w:bdr w:val="none" w:sz="0" w:space="0" w:color="auto" w:frame="1"/>
                <w:rtl/>
              </w:rPr>
            </w:pPr>
            <w:r>
              <w:rPr>
                <w:rFonts w:eastAsia="Times New Roman" w:cstheme="minorHAnsi"/>
                <w:color w:val="000000" w:themeColor="text1"/>
                <w:bdr w:val="none" w:sz="0" w:space="0" w:color="auto" w:frame="1"/>
              </w:rPr>
              <w:t>.</w:t>
            </w:r>
            <w:proofErr w:type="spellStart"/>
            <w:r>
              <w:rPr>
                <w:rFonts w:eastAsia="Times New Roman" w:cstheme="minorHAnsi"/>
                <w:color w:val="000000" w:themeColor="text1"/>
                <w:bdr w:val="none" w:sz="0" w:space="0" w:color="auto" w:frame="1"/>
              </w:rPr>
              <w:t>i</w:t>
            </w:r>
            <w:proofErr w:type="spellEnd"/>
            <w:r w:rsidR="00F849A2" w:rsidRPr="000C74D1">
              <w:rPr>
                <w:rFonts w:eastAsia="Times New Roman" w:cstheme="minorHAnsi" w:hint="cs"/>
                <w:color w:val="000000" w:themeColor="text1"/>
                <w:bdr w:val="none" w:sz="0" w:space="0" w:color="auto" w:frame="1"/>
                <w:rtl/>
              </w:rPr>
              <w:t>حادثاتی وفات کی صورت میں ملنے والے فوائد(</w:t>
            </w:r>
            <w:r w:rsidR="00F849A2" w:rsidRPr="000C74D1">
              <w:rPr>
                <w:rFonts w:eastAsia="Times New Roman" w:cstheme="minorHAnsi"/>
                <w:color w:val="000000" w:themeColor="text1"/>
                <w:bdr w:val="none" w:sz="0" w:space="0" w:color="auto" w:frame="1"/>
              </w:rPr>
              <w:t>ADB</w:t>
            </w:r>
            <w:r w:rsidR="00F849A2" w:rsidRPr="000C74D1">
              <w:rPr>
                <w:rFonts w:eastAsia="Times New Roman" w:cstheme="minorHAnsi" w:hint="cs"/>
                <w:color w:val="000000" w:themeColor="text1"/>
                <w:bdr w:val="none" w:sz="0" w:space="0" w:color="auto" w:frame="1"/>
                <w:rtl/>
              </w:rPr>
              <w:t>)</w:t>
            </w:r>
          </w:p>
          <w:p w14:paraId="03858305" w14:textId="4DACCF7A" w:rsidR="00F849A2" w:rsidRPr="000C74D1" w:rsidRDefault="000C74D1" w:rsidP="00F849A2">
            <w:pPr>
              <w:shd w:val="clear" w:color="auto" w:fill="FFFFFF"/>
              <w:bidi/>
              <w:jc w:val="both"/>
              <w:textAlignment w:val="baseline"/>
              <w:outlineLvl w:val="2"/>
              <w:rPr>
                <w:rFonts w:eastAsia="Times New Roman" w:cstheme="minorHAnsi"/>
                <w:color w:val="000000" w:themeColor="text1"/>
                <w:bdr w:val="none" w:sz="0" w:space="0" w:color="auto" w:frame="1"/>
                <w:lang w:bidi="ur-PK"/>
              </w:rPr>
            </w:pPr>
            <w:r>
              <w:rPr>
                <w:rFonts w:eastAsia="Times New Roman" w:cstheme="minorHAnsi"/>
                <w:color w:val="000000" w:themeColor="text1"/>
                <w:bdr w:val="none" w:sz="0" w:space="0" w:color="auto" w:frame="1"/>
                <w:lang w:bidi="ur-PK"/>
              </w:rPr>
              <w:t>.ii</w:t>
            </w:r>
            <w:r w:rsidR="00F849A2" w:rsidRPr="000C74D1">
              <w:rPr>
                <w:rFonts w:eastAsia="Times New Roman" w:cstheme="minorHAnsi" w:hint="cs"/>
                <w:color w:val="000000" w:themeColor="text1"/>
                <w:bdr w:val="none" w:sz="0" w:space="0" w:color="auto" w:frame="1"/>
                <w:rtl/>
                <w:lang w:bidi="ur-PK"/>
              </w:rPr>
              <w:t>حادثاتی وفات اور معذوری کے فوائد(</w:t>
            </w:r>
            <w:r w:rsidR="00F849A2" w:rsidRPr="000C74D1">
              <w:rPr>
                <w:rFonts w:eastAsia="Times New Roman" w:cstheme="minorHAnsi"/>
                <w:color w:val="000000" w:themeColor="text1"/>
                <w:bdr w:val="none" w:sz="0" w:space="0" w:color="auto" w:frame="1"/>
                <w:lang w:bidi="ur-PK"/>
              </w:rPr>
              <w:t>ADDB</w:t>
            </w:r>
            <w:r w:rsidR="00F849A2" w:rsidRPr="000C74D1">
              <w:rPr>
                <w:rFonts w:eastAsia="Times New Roman" w:cstheme="minorHAnsi" w:hint="cs"/>
                <w:color w:val="000000" w:themeColor="text1"/>
                <w:bdr w:val="none" w:sz="0" w:space="0" w:color="auto" w:frame="1"/>
                <w:rtl/>
                <w:lang w:bidi="ur-PK"/>
              </w:rPr>
              <w:t>)</w:t>
            </w:r>
          </w:p>
          <w:p w14:paraId="40A7F2D1" w14:textId="79A068F0" w:rsidR="00F849A2" w:rsidRPr="000C74D1" w:rsidRDefault="000C74D1" w:rsidP="00F849A2">
            <w:pPr>
              <w:shd w:val="clear" w:color="auto" w:fill="FFFFFF"/>
              <w:bidi/>
              <w:jc w:val="both"/>
              <w:textAlignment w:val="baseline"/>
              <w:outlineLvl w:val="2"/>
              <w:rPr>
                <w:rFonts w:eastAsia="Times New Roman" w:cstheme="minorHAnsi"/>
                <w:color w:val="000000" w:themeColor="text1"/>
                <w:bdr w:val="none" w:sz="0" w:space="0" w:color="auto" w:frame="1"/>
                <w:rtl/>
                <w:lang w:bidi="ur-PK"/>
              </w:rPr>
            </w:pPr>
            <w:r>
              <w:rPr>
                <w:rFonts w:eastAsia="Times New Roman" w:cstheme="minorHAnsi"/>
                <w:color w:val="000000" w:themeColor="text1"/>
                <w:bdr w:val="none" w:sz="0" w:space="0" w:color="auto" w:frame="1"/>
                <w:lang w:bidi="ur-PK"/>
              </w:rPr>
              <w:t>.iii</w:t>
            </w:r>
            <w:r w:rsidR="00F849A2" w:rsidRPr="000C74D1">
              <w:rPr>
                <w:rFonts w:eastAsia="Times New Roman" w:cstheme="minorHAnsi" w:hint="cs"/>
                <w:color w:val="000000" w:themeColor="text1"/>
                <w:bdr w:val="none" w:sz="0" w:space="0" w:color="auto" w:frame="1"/>
                <w:rtl/>
                <w:lang w:bidi="ur-PK"/>
              </w:rPr>
              <w:t>فیملی انکم کے فوائد(</w:t>
            </w:r>
            <w:r w:rsidR="00F849A2" w:rsidRPr="000C74D1">
              <w:rPr>
                <w:rFonts w:eastAsia="Times New Roman" w:cstheme="minorHAnsi"/>
                <w:color w:val="000000" w:themeColor="text1"/>
                <w:bdr w:val="none" w:sz="0" w:space="0" w:color="auto" w:frame="1"/>
                <w:lang w:bidi="ur-PK"/>
              </w:rPr>
              <w:t>FIB</w:t>
            </w:r>
            <w:r w:rsidR="00F849A2" w:rsidRPr="000C74D1">
              <w:rPr>
                <w:rFonts w:eastAsia="Times New Roman" w:cstheme="minorHAnsi" w:hint="cs"/>
                <w:color w:val="000000" w:themeColor="text1"/>
                <w:bdr w:val="none" w:sz="0" w:space="0" w:color="auto" w:frame="1"/>
                <w:rtl/>
                <w:lang w:bidi="ur-PK"/>
              </w:rPr>
              <w:t>)</w:t>
            </w:r>
          </w:p>
          <w:p w14:paraId="124C7EA5" w14:textId="19E6B56D" w:rsidR="00D136E2" w:rsidRPr="000C74D1" w:rsidRDefault="000C74D1" w:rsidP="00D136E2">
            <w:pPr>
              <w:shd w:val="clear" w:color="auto" w:fill="FFFFFF"/>
              <w:bidi/>
              <w:jc w:val="both"/>
              <w:textAlignment w:val="baseline"/>
              <w:outlineLvl w:val="2"/>
              <w:rPr>
                <w:rFonts w:eastAsia="Times New Roman" w:cstheme="minorHAnsi"/>
                <w:color w:val="000000" w:themeColor="text1"/>
                <w:bdr w:val="none" w:sz="0" w:space="0" w:color="auto" w:frame="1"/>
                <w:rtl/>
                <w:lang w:bidi="ur-PK"/>
              </w:rPr>
            </w:pPr>
            <w:r>
              <w:rPr>
                <w:rFonts w:eastAsia="Times New Roman" w:cstheme="minorHAnsi"/>
                <w:color w:val="000000" w:themeColor="text1"/>
                <w:bdr w:val="none" w:sz="0" w:space="0" w:color="auto" w:frame="1"/>
                <w:lang w:bidi="ur-PK"/>
              </w:rPr>
              <w:t>.iv</w:t>
            </w:r>
            <w:r w:rsidR="00D136E2" w:rsidRPr="000C74D1">
              <w:rPr>
                <w:rFonts w:eastAsia="Times New Roman" w:cstheme="minorHAnsi" w:hint="cs"/>
                <w:color w:val="000000" w:themeColor="text1"/>
                <w:bdr w:val="none" w:sz="0" w:space="0" w:color="auto" w:frame="1"/>
                <w:rtl/>
                <w:lang w:bidi="ur-PK"/>
              </w:rPr>
              <w:t>بچوں کی تعلیم کے فوائد(</w:t>
            </w:r>
            <w:r w:rsidR="00D136E2" w:rsidRPr="000C74D1">
              <w:rPr>
                <w:rFonts w:eastAsia="Times New Roman" w:cstheme="minorHAnsi"/>
                <w:color w:val="000000" w:themeColor="text1"/>
                <w:bdr w:val="none" w:sz="0" w:space="0" w:color="auto" w:frame="1"/>
                <w:lang w:bidi="ur-PK"/>
              </w:rPr>
              <w:t>CEB</w:t>
            </w:r>
            <w:r w:rsidR="00D136E2" w:rsidRPr="000C74D1">
              <w:rPr>
                <w:rFonts w:eastAsia="Times New Roman" w:cstheme="minorHAnsi" w:hint="cs"/>
                <w:color w:val="000000" w:themeColor="text1"/>
                <w:bdr w:val="none" w:sz="0" w:space="0" w:color="auto" w:frame="1"/>
                <w:rtl/>
                <w:lang w:bidi="ur-PK"/>
              </w:rPr>
              <w:t>)</w:t>
            </w:r>
          </w:p>
          <w:p w14:paraId="0318B16B" w14:textId="45DD6167" w:rsidR="00D136E2" w:rsidRPr="000C74D1" w:rsidRDefault="00D136E2" w:rsidP="004C4B75">
            <w:pPr>
              <w:pStyle w:val="ListParagraph"/>
              <w:numPr>
                <w:ilvl w:val="0"/>
                <w:numId w:val="14"/>
              </w:numPr>
              <w:shd w:val="clear" w:color="auto" w:fill="FFFFFF"/>
              <w:bidi/>
              <w:jc w:val="both"/>
              <w:textAlignment w:val="baseline"/>
              <w:outlineLvl w:val="2"/>
              <w:rPr>
                <w:rFonts w:eastAsia="Times New Roman" w:cstheme="minorHAnsi"/>
                <w:color w:val="000000" w:themeColor="text1"/>
                <w:bdr w:val="none" w:sz="0" w:space="0" w:color="auto" w:frame="1"/>
                <w:rtl/>
                <w:lang w:bidi="ur-PK"/>
              </w:rPr>
            </w:pPr>
            <w:r w:rsidRPr="000C74D1">
              <w:rPr>
                <w:rFonts w:eastAsia="Times New Roman" w:cstheme="minorHAnsi" w:hint="cs"/>
                <w:color w:val="000000" w:themeColor="text1"/>
                <w:bdr w:val="none" w:sz="0" w:space="0" w:color="auto" w:frame="1"/>
                <w:rtl/>
                <w:lang w:bidi="ur-PK"/>
              </w:rPr>
              <w:t xml:space="preserve">"حادثہ" یا "حادثاتی" کی اصطلاح سے مراد اچانک، غیر متوقع اور غیر طے شدہ واقعہ ہے </w:t>
            </w:r>
            <w:r w:rsidRPr="000C74D1">
              <w:rPr>
                <w:rFonts w:eastAsia="Times New Roman" w:cs="Calibri"/>
                <w:color w:val="000000" w:themeColor="text1"/>
                <w:bdr w:val="none" w:sz="0" w:space="0" w:color="auto" w:frame="1"/>
                <w:rtl/>
                <w:lang w:bidi="ur-PK"/>
              </w:rPr>
              <w:t>اصطلاح</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 xml:space="preserve"> لفظ "حادثہ"</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ا</w:t>
            </w:r>
            <w:r w:rsidRPr="000C74D1">
              <w:rPr>
                <w:rFonts w:eastAsia="Times New Roman" w:cs="Calibri"/>
                <w:color w:val="000000" w:themeColor="text1"/>
                <w:bdr w:val="none" w:sz="0" w:space="0" w:color="auto" w:frame="1"/>
                <w:rtl/>
                <w:lang w:bidi="ur-PK"/>
              </w:rPr>
              <w:t>"حادثات</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"سے مراد ا</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سا</w:t>
            </w:r>
            <w:r w:rsidRPr="000C74D1">
              <w:rPr>
                <w:rFonts w:eastAsia="Times New Roman" w:cs="Calibri"/>
                <w:color w:val="000000" w:themeColor="text1"/>
                <w:bdr w:val="none" w:sz="0" w:space="0" w:color="auto" w:frame="1"/>
                <w:rtl/>
                <w:lang w:bidi="ur-PK"/>
              </w:rPr>
              <w:t xml:space="preserve"> حادثہ ہے جو "اچانک"،"غ</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ر</w:t>
            </w:r>
            <w:r w:rsidRPr="000C74D1">
              <w:rPr>
                <w:rFonts w:eastAsia="Times New Roman" w:cs="Calibri"/>
                <w:color w:val="000000" w:themeColor="text1"/>
                <w:bdr w:val="none" w:sz="0" w:space="0" w:color="auto" w:frame="1"/>
                <w:rtl/>
                <w:lang w:bidi="ur-PK"/>
              </w:rPr>
              <w:t xml:space="preserve"> متوقع"اور"پہلے سے تر</w:t>
            </w:r>
            <w:r w:rsidR="004C4B75">
              <w:rPr>
                <w:rFonts w:eastAsia="Times New Roman" w:cs="Calibri" w:hint="cs"/>
                <w:color w:val="000000" w:themeColor="text1"/>
                <w:bdr w:val="none" w:sz="0" w:space="0" w:color="auto" w:frame="1"/>
                <w:rtl/>
                <w:lang w:bidi="ur-PK"/>
              </w:rPr>
              <w:t>ت</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ب</w:t>
            </w:r>
            <w:r w:rsidRPr="000C74D1">
              <w:rPr>
                <w:rFonts w:eastAsia="Times New Roman" w:cs="Calibri"/>
                <w:color w:val="000000" w:themeColor="text1"/>
                <w:bdr w:val="none" w:sz="0" w:space="0" w:color="auto" w:frame="1"/>
                <w:rtl/>
                <w:lang w:bidi="ur-PK"/>
              </w:rPr>
              <w:t xml:space="preserve"> </w:t>
            </w:r>
            <w:r w:rsidR="004C4B75">
              <w:rPr>
                <w:rFonts w:eastAsia="Times New Roman" w:cs="Calibri" w:hint="cs"/>
                <w:color w:val="000000" w:themeColor="text1"/>
                <w:bdr w:val="none" w:sz="0" w:space="0" w:color="auto" w:frame="1"/>
                <w:rtl/>
                <w:lang w:bidi="ur-PK"/>
              </w:rPr>
              <w:t>د</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ا</w:t>
            </w:r>
            <w:r w:rsidRPr="000C74D1">
              <w:rPr>
                <w:rFonts w:eastAsia="Times New Roman" w:cs="Calibri"/>
                <w:color w:val="000000" w:themeColor="text1"/>
                <w:bdr w:val="none" w:sz="0" w:space="0" w:color="auto" w:frame="1"/>
                <w:rtl/>
                <w:lang w:bidi="ur-PK"/>
              </w:rPr>
              <w:t xml:space="preserve"> ہوا نہ ہو" اور </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ہ</w:t>
            </w:r>
            <w:r w:rsidRPr="000C74D1">
              <w:rPr>
                <w:rFonts w:eastAsia="Times New Roman" w:cs="Calibri"/>
                <w:color w:val="000000" w:themeColor="text1"/>
                <w:bdr w:val="none" w:sz="0" w:space="0" w:color="auto" w:frame="1"/>
                <w:rtl/>
                <w:lang w:bidi="ur-PK"/>
              </w:rPr>
              <w:t xml:space="preserve"> کس</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 xml:space="preserve"> ا</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سے</w:t>
            </w:r>
            <w:r w:rsidRPr="000C74D1">
              <w:rPr>
                <w:rFonts w:eastAsia="Times New Roman" w:cs="Calibri"/>
                <w:color w:val="000000" w:themeColor="text1"/>
                <w:bdr w:val="none" w:sz="0" w:space="0" w:color="auto" w:frame="1"/>
                <w:rtl/>
                <w:lang w:bidi="ur-PK"/>
              </w:rPr>
              <w:t xml:space="preserve"> ب</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رون</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 xml:space="preserve"> نظر آنے والے پر تشدد حادثےسے</w:t>
            </w:r>
            <w:r w:rsidR="004C4B75">
              <w:rPr>
                <w:rFonts w:eastAsia="Times New Roman" w:cs="Calibri" w:hint="cs"/>
                <w:color w:val="000000" w:themeColor="text1"/>
                <w:bdr w:val="none" w:sz="0" w:space="0" w:color="auto" w:frame="1"/>
                <w:rtl/>
                <w:lang w:bidi="ur-PK"/>
              </w:rPr>
              <w:t xml:space="preserve"> </w:t>
            </w:r>
            <w:r w:rsidR="004C4B75" w:rsidRPr="000C74D1">
              <w:rPr>
                <w:rFonts w:eastAsia="Times New Roman" w:cs="Calibri"/>
                <w:color w:val="000000" w:themeColor="text1"/>
                <w:bdr w:val="none" w:sz="0" w:space="0" w:color="auto" w:frame="1"/>
                <w:rtl/>
                <w:lang w:bidi="ur-PK"/>
              </w:rPr>
              <w:t xml:space="preserve">متعلق ہو </w:t>
            </w:r>
            <w:r w:rsidRPr="000C74D1">
              <w:rPr>
                <w:rFonts w:eastAsia="Times New Roman" w:cs="Calibri"/>
                <w:color w:val="000000" w:themeColor="text1"/>
                <w:bdr w:val="none" w:sz="0" w:space="0" w:color="auto" w:frame="1"/>
                <w:rtl/>
                <w:lang w:bidi="ur-PK"/>
              </w:rPr>
              <w:t>، جس کے نت</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جے</w:t>
            </w:r>
            <w:r w:rsidRPr="000C74D1">
              <w:rPr>
                <w:rFonts w:eastAsia="Times New Roman" w:cs="Calibri"/>
                <w:color w:val="000000" w:themeColor="text1"/>
                <w:bdr w:val="none" w:sz="0" w:space="0" w:color="auto" w:frame="1"/>
                <w:rtl/>
                <w:lang w:bidi="ur-PK"/>
              </w:rPr>
              <w:t xml:space="preserve"> م</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ں</w:t>
            </w:r>
            <w:r w:rsidRPr="000C74D1">
              <w:rPr>
                <w:rFonts w:eastAsia="Times New Roman" w:cs="Calibri"/>
                <w:color w:val="000000" w:themeColor="text1"/>
                <w:bdr w:val="none" w:sz="0" w:space="0" w:color="auto" w:frame="1"/>
                <w:rtl/>
                <w:lang w:bidi="ur-PK"/>
              </w:rPr>
              <w:t xml:space="preserve"> شر</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کِ</w:t>
            </w:r>
            <w:r w:rsidRPr="000C74D1">
              <w:rPr>
                <w:rFonts w:eastAsia="Times New Roman" w:cs="Calibri"/>
                <w:color w:val="000000" w:themeColor="text1"/>
                <w:bdr w:val="none" w:sz="0" w:space="0" w:color="auto" w:frame="1"/>
                <w:rtl/>
                <w:lang w:bidi="ur-PK"/>
              </w:rPr>
              <w:t xml:space="preserve"> تکافل ک</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 xml:space="preserve"> زندگ</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 xml:space="preserve"> کونقصان پہنچے ۔</w:t>
            </w:r>
          </w:p>
          <w:p w14:paraId="0872D225" w14:textId="77777777" w:rsidR="00D136E2" w:rsidRPr="000C74D1" w:rsidRDefault="00D136E2" w:rsidP="000C74D1">
            <w:pPr>
              <w:pStyle w:val="ListParagraph"/>
              <w:numPr>
                <w:ilvl w:val="0"/>
                <w:numId w:val="14"/>
              </w:numPr>
              <w:shd w:val="clear" w:color="auto" w:fill="FFFFFF"/>
              <w:bidi/>
              <w:jc w:val="both"/>
              <w:textAlignment w:val="baseline"/>
              <w:outlineLvl w:val="2"/>
              <w:rPr>
                <w:rFonts w:eastAsia="Times New Roman" w:cs="Calibri"/>
                <w:color w:val="000000" w:themeColor="text1"/>
                <w:bdr w:val="none" w:sz="0" w:space="0" w:color="auto" w:frame="1"/>
                <w:lang w:bidi="ur-PK"/>
              </w:rPr>
            </w:pPr>
            <w:r w:rsidRPr="000C74D1">
              <w:rPr>
                <w:rFonts w:eastAsia="Times New Roman" w:cs="Calibri" w:hint="eastAsia"/>
                <w:color w:val="000000" w:themeColor="text1"/>
                <w:bdr w:val="none" w:sz="0" w:space="0" w:color="auto" w:frame="1"/>
                <w:rtl/>
                <w:lang w:bidi="ur-PK"/>
              </w:rPr>
              <w:t>شر</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کِ</w:t>
            </w:r>
            <w:r w:rsidRPr="000C74D1">
              <w:rPr>
                <w:rFonts w:eastAsia="Times New Roman" w:cs="Calibri"/>
                <w:color w:val="000000" w:themeColor="text1"/>
                <w:bdr w:val="none" w:sz="0" w:space="0" w:color="auto" w:frame="1"/>
                <w:rtl/>
                <w:lang w:bidi="ur-PK"/>
              </w:rPr>
              <w:t xml:space="preserve"> تکافل اس وقت مستقل اور مکمل معذور سمجھا جائے گاجبکہ وہ ا</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س</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 xml:space="preserve"> معذور</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 xml:space="preserve"> م</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ں</w:t>
            </w:r>
            <w:r w:rsidRPr="000C74D1">
              <w:rPr>
                <w:rFonts w:eastAsia="Times New Roman" w:cs="Calibri"/>
                <w:color w:val="000000" w:themeColor="text1"/>
                <w:bdr w:val="none" w:sz="0" w:space="0" w:color="auto" w:frame="1"/>
                <w:rtl/>
                <w:lang w:bidi="ur-PK"/>
              </w:rPr>
              <w:t xml:space="preserve"> مبتلا ہو کہ وہ اس معذور</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 xml:space="preserve"> کے آغاز م</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ں</w:t>
            </w:r>
            <w:r w:rsidRPr="000C74D1">
              <w:rPr>
                <w:rFonts w:eastAsia="Times New Roman" w:cs="Calibri"/>
                <w:color w:val="000000" w:themeColor="text1"/>
                <w:bdr w:val="none" w:sz="0" w:space="0" w:color="auto" w:frame="1"/>
                <w:rtl/>
                <w:lang w:bidi="ur-PK"/>
              </w:rPr>
              <w:t xml:space="preserve"> </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ا</w:t>
            </w:r>
            <w:r w:rsidRPr="000C74D1">
              <w:rPr>
                <w:rFonts w:eastAsia="Times New Roman" w:cs="Calibri"/>
                <w:color w:val="000000" w:themeColor="text1"/>
                <w:bdr w:val="none" w:sz="0" w:space="0" w:color="auto" w:frame="1"/>
                <w:rtl/>
                <w:lang w:bidi="ur-PK"/>
              </w:rPr>
              <w:t xml:space="preserve"> اس کے بعد  کس</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 xml:space="preserve"> بھ</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 xml:space="preserve"> وقت ، کوئ</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 xml:space="preserve"> بھ</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 xml:space="preserve"> کام کرنے </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اکس</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 xml:space="preserve"> ا</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سے</w:t>
            </w:r>
            <w:r w:rsidRPr="000C74D1">
              <w:rPr>
                <w:rFonts w:eastAsia="Times New Roman" w:cs="Calibri"/>
                <w:color w:val="000000" w:themeColor="text1"/>
                <w:bdr w:val="none" w:sz="0" w:space="0" w:color="auto" w:frame="1"/>
                <w:rtl/>
                <w:lang w:bidi="ur-PK"/>
              </w:rPr>
              <w:t xml:space="preserve"> پ</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شے</w:t>
            </w:r>
            <w:r w:rsidRPr="000C74D1">
              <w:rPr>
                <w:rFonts w:eastAsia="Times New Roman" w:cs="Calibri"/>
                <w:color w:val="000000" w:themeColor="text1"/>
                <w:bdr w:val="none" w:sz="0" w:space="0" w:color="auto" w:frame="1"/>
                <w:rtl/>
                <w:lang w:bidi="ur-PK"/>
              </w:rPr>
              <w:t xml:space="preserve"> سے منسلک ہونے کے قابل نہ ہو جس کے ذر</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عے</w:t>
            </w:r>
            <w:r w:rsidRPr="000C74D1">
              <w:rPr>
                <w:rFonts w:eastAsia="Times New Roman" w:cs="Calibri"/>
                <w:color w:val="000000" w:themeColor="text1"/>
                <w:bdr w:val="none" w:sz="0" w:space="0" w:color="auto" w:frame="1"/>
                <w:rtl/>
                <w:lang w:bidi="ur-PK"/>
              </w:rPr>
              <w:t xml:space="preserve"> کوئ</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 xml:space="preserve"> اجرت،نفع </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ا</w:t>
            </w:r>
            <w:r w:rsidRPr="000C74D1">
              <w:rPr>
                <w:rFonts w:eastAsia="Times New Roman" w:cs="Calibri"/>
                <w:color w:val="000000" w:themeColor="text1"/>
                <w:bdr w:val="none" w:sz="0" w:space="0" w:color="auto" w:frame="1"/>
                <w:rtl/>
                <w:lang w:bidi="ur-PK"/>
              </w:rPr>
              <w:t xml:space="preserve">  کوئ</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 xml:space="preserve"> معاوضہ حاصل کر سک</w:t>
            </w:r>
            <w:r w:rsidRPr="000C74D1">
              <w:rPr>
                <w:rFonts w:eastAsia="Times New Roman" w:cs="Calibri" w:hint="eastAsia"/>
                <w:color w:val="000000" w:themeColor="text1"/>
                <w:bdr w:val="none" w:sz="0" w:space="0" w:color="auto" w:frame="1"/>
                <w:rtl/>
                <w:lang w:bidi="ur-PK"/>
              </w:rPr>
              <w:t>ے</w:t>
            </w:r>
            <w:r w:rsidRPr="000C74D1">
              <w:rPr>
                <w:rFonts w:eastAsia="Times New Roman" w:cs="Calibri"/>
                <w:color w:val="000000" w:themeColor="text1"/>
                <w:bdr w:val="none" w:sz="0" w:space="0" w:color="auto" w:frame="1"/>
                <w:rtl/>
                <w:lang w:bidi="ur-PK"/>
              </w:rPr>
              <w:t xml:space="preserve">۔ تاہم </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ہ</w:t>
            </w:r>
            <w:r w:rsidRPr="000C74D1">
              <w:rPr>
                <w:rFonts w:eastAsia="Times New Roman" w:cs="Calibri"/>
                <w:color w:val="000000" w:themeColor="text1"/>
                <w:bdr w:val="none" w:sz="0" w:space="0" w:color="auto" w:frame="1"/>
                <w:rtl/>
                <w:lang w:bidi="ur-PK"/>
              </w:rPr>
              <w:t xml:space="preserve"> بھ</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 xml:space="preserve"> ضرور</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 xml:space="preserve"> ہے کہ ا</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س</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 xml:space="preserve"> معذور</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 xml:space="preserve"> کم ازکم چھ ماہ رہے اور کوئ</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 xml:space="preserve"> مستند ادارہ </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ا</w:t>
            </w:r>
            <w:r w:rsidRPr="000C74D1">
              <w:rPr>
                <w:rFonts w:eastAsia="Times New Roman" w:cs="Calibri"/>
                <w:color w:val="000000" w:themeColor="text1"/>
                <w:bdr w:val="none" w:sz="0" w:space="0" w:color="auto" w:frame="1"/>
                <w:rtl/>
                <w:lang w:bidi="ur-PK"/>
              </w:rPr>
              <w:t xml:space="preserve"> مجاز شخص اس ک</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 xml:space="preserve"> تصد</w:t>
            </w:r>
            <w:r w:rsidRPr="000C74D1">
              <w:rPr>
                <w:rFonts w:eastAsia="Times New Roman" w:cs="Calibri" w:hint="cs"/>
                <w:color w:val="000000" w:themeColor="text1"/>
                <w:bdr w:val="none" w:sz="0" w:space="0" w:color="auto" w:frame="1"/>
                <w:rtl/>
                <w:lang w:bidi="ur-PK"/>
              </w:rPr>
              <w:t>ی</w:t>
            </w:r>
            <w:r w:rsidRPr="000C74D1">
              <w:rPr>
                <w:rFonts w:eastAsia="Times New Roman" w:cs="Calibri" w:hint="eastAsia"/>
                <w:color w:val="000000" w:themeColor="text1"/>
                <w:bdr w:val="none" w:sz="0" w:space="0" w:color="auto" w:frame="1"/>
                <w:rtl/>
                <w:lang w:bidi="ur-PK"/>
              </w:rPr>
              <w:t>ق</w:t>
            </w:r>
            <w:r w:rsidRPr="000C74D1">
              <w:rPr>
                <w:rFonts w:eastAsia="Times New Roman" w:cs="Calibri"/>
                <w:color w:val="000000" w:themeColor="text1"/>
                <w:bdr w:val="none" w:sz="0" w:space="0" w:color="auto" w:frame="1"/>
                <w:rtl/>
                <w:lang w:bidi="ur-PK"/>
              </w:rPr>
              <w:t xml:space="preserve"> بھ</w:t>
            </w:r>
            <w:r w:rsidRPr="000C74D1">
              <w:rPr>
                <w:rFonts w:eastAsia="Times New Roman" w:cs="Calibri" w:hint="cs"/>
                <w:color w:val="000000" w:themeColor="text1"/>
                <w:bdr w:val="none" w:sz="0" w:space="0" w:color="auto" w:frame="1"/>
                <w:rtl/>
                <w:lang w:bidi="ur-PK"/>
              </w:rPr>
              <w:t>ی</w:t>
            </w:r>
            <w:r w:rsidRPr="000C74D1">
              <w:rPr>
                <w:rFonts w:eastAsia="Times New Roman" w:cs="Calibri"/>
                <w:color w:val="000000" w:themeColor="text1"/>
                <w:bdr w:val="none" w:sz="0" w:space="0" w:color="auto" w:frame="1"/>
                <w:rtl/>
                <w:lang w:bidi="ur-PK"/>
              </w:rPr>
              <w:t xml:space="preserve"> کر دے۔</w:t>
            </w:r>
          </w:p>
          <w:p w14:paraId="6DC5A565" w14:textId="58EE82E2" w:rsidR="000C74D1" w:rsidRPr="000C74D1" w:rsidRDefault="000C74D1" w:rsidP="004C4B75">
            <w:pPr>
              <w:pStyle w:val="ListParagraph"/>
              <w:numPr>
                <w:ilvl w:val="0"/>
                <w:numId w:val="14"/>
              </w:numPr>
              <w:shd w:val="clear" w:color="auto" w:fill="FFFFFF"/>
              <w:bidi/>
              <w:jc w:val="both"/>
              <w:textAlignment w:val="baseline"/>
              <w:outlineLvl w:val="2"/>
              <w:rPr>
                <w:rFonts w:eastAsia="Times New Roman" w:cs="Calibri"/>
                <w:color w:val="000000" w:themeColor="text1"/>
                <w:bdr w:val="none" w:sz="0" w:space="0" w:color="auto" w:frame="1"/>
                <w:rtl/>
                <w:lang w:bidi="ur-PK"/>
              </w:rPr>
            </w:pPr>
            <w:r w:rsidRPr="000C74D1">
              <w:rPr>
                <w:rFonts w:eastAsia="Times New Roman" w:cs="Calibri" w:hint="cs"/>
                <w:color w:val="000000" w:themeColor="text1"/>
                <w:bdr w:val="none" w:sz="0" w:space="0" w:color="auto" w:frame="1"/>
                <w:rtl/>
                <w:lang w:bidi="ur-PK"/>
              </w:rPr>
              <w:t xml:space="preserve">بچوں کی تعلیم کے فوائد اس </w:t>
            </w:r>
            <w:r w:rsidR="004C4B75" w:rsidRPr="000C74D1">
              <w:rPr>
                <w:rFonts w:eastAsia="Times New Roman" w:cs="Calibri" w:hint="cs"/>
                <w:color w:val="000000" w:themeColor="text1"/>
                <w:bdr w:val="none" w:sz="0" w:space="0" w:color="auto" w:frame="1"/>
                <w:rtl/>
                <w:lang w:bidi="ur-PK"/>
              </w:rPr>
              <w:t>را</w:t>
            </w:r>
            <w:r w:rsidR="004C4B75">
              <w:rPr>
                <w:rFonts w:eastAsia="Times New Roman" w:cs="Calibri" w:hint="cs"/>
                <w:color w:val="000000" w:themeColor="text1"/>
                <w:bdr w:val="none" w:sz="0" w:space="0" w:color="auto" w:frame="1"/>
                <w:rtl/>
                <w:lang w:bidi="ur-PK"/>
              </w:rPr>
              <w:t>ئی</w:t>
            </w:r>
            <w:r w:rsidR="004C4B75" w:rsidRPr="000C74D1">
              <w:rPr>
                <w:rFonts w:eastAsia="Times New Roman" w:cs="Calibri" w:hint="cs"/>
                <w:color w:val="000000" w:themeColor="text1"/>
                <w:bdr w:val="none" w:sz="0" w:space="0" w:color="auto" w:frame="1"/>
                <w:rtl/>
                <w:lang w:bidi="ur-PK"/>
              </w:rPr>
              <w:t xml:space="preserve">ڈر </w:t>
            </w:r>
            <w:r w:rsidRPr="000C74D1">
              <w:rPr>
                <w:rFonts w:eastAsia="Times New Roman" w:cs="Calibri" w:hint="cs"/>
                <w:color w:val="000000" w:themeColor="text1"/>
                <w:bdr w:val="none" w:sz="0" w:space="0" w:color="auto" w:frame="1"/>
                <w:rtl/>
                <w:lang w:bidi="ur-PK"/>
              </w:rPr>
              <w:t>کی تاریخ تنسیخ تک قابل اد اہے۔</w:t>
            </w:r>
          </w:p>
          <w:p w14:paraId="6FB22AE3" w14:textId="68521135" w:rsidR="000C74D1" w:rsidRPr="000C74D1" w:rsidRDefault="000C74D1" w:rsidP="000C74D1">
            <w:pPr>
              <w:pStyle w:val="ListParagraph"/>
              <w:numPr>
                <w:ilvl w:val="0"/>
                <w:numId w:val="14"/>
              </w:numPr>
              <w:shd w:val="clear" w:color="auto" w:fill="FFFFFF"/>
              <w:bidi/>
              <w:jc w:val="both"/>
              <w:textAlignment w:val="baseline"/>
              <w:outlineLvl w:val="2"/>
              <w:rPr>
                <w:rFonts w:eastAsia="Times New Roman" w:cstheme="minorHAnsi"/>
                <w:b/>
                <w:bCs/>
                <w:color w:val="221C72"/>
                <w:bdr w:val="none" w:sz="0" w:space="0" w:color="auto" w:frame="1"/>
                <w:rtl/>
                <w:lang w:bidi="ur-PK"/>
              </w:rPr>
            </w:pPr>
            <w:r w:rsidRPr="000C74D1">
              <w:rPr>
                <w:rFonts w:eastAsia="Times New Roman" w:cs="Calibri" w:hint="cs"/>
                <w:color w:val="000000" w:themeColor="text1"/>
                <w:bdr w:val="none" w:sz="0" w:space="0" w:color="auto" w:frame="1"/>
                <w:rtl/>
                <w:lang w:bidi="ur-PK"/>
              </w:rPr>
              <w:t>فیملی انکم کے فوائد</w:t>
            </w:r>
            <w:r w:rsidR="004C4B75">
              <w:rPr>
                <w:rFonts w:eastAsia="Times New Roman" w:cs="Calibri" w:hint="cs"/>
                <w:color w:val="000000" w:themeColor="text1"/>
                <w:bdr w:val="none" w:sz="0" w:space="0" w:color="auto" w:frame="1"/>
                <w:rtl/>
                <w:lang w:bidi="ur-PK"/>
              </w:rPr>
              <w:t>،</w:t>
            </w:r>
            <w:r w:rsidRPr="000C74D1">
              <w:rPr>
                <w:rFonts w:eastAsia="Times New Roman" w:cs="Calibri"/>
                <w:color w:val="000000" w:themeColor="text1"/>
                <w:bdr w:val="none" w:sz="0" w:space="0" w:color="auto" w:frame="1"/>
                <w:lang w:bidi="ur-PK"/>
              </w:rPr>
              <w:t>FIB</w:t>
            </w:r>
            <w:r w:rsidRPr="000C74D1">
              <w:rPr>
                <w:rFonts w:eastAsia="Times New Roman" w:cs="Calibri" w:hint="cs"/>
                <w:color w:val="000000" w:themeColor="text1"/>
                <w:bdr w:val="none" w:sz="0" w:space="0" w:color="auto" w:frame="1"/>
                <w:rtl/>
                <w:lang w:bidi="ur-PK"/>
              </w:rPr>
              <w:t xml:space="preserve"> کی پوری مدت تک قابل ادا ہے</w:t>
            </w:r>
          </w:p>
        </w:tc>
      </w:tr>
      <w:tr w:rsidR="00EA0802" w:rsidRPr="00EA0802" w14:paraId="465D9600" w14:textId="6F0DB51A" w:rsidTr="005B34B8">
        <w:tc>
          <w:tcPr>
            <w:tcW w:w="6138" w:type="dxa"/>
          </w:tcPr>
          <w:p w14:paraId="4BF30D99" w14:textId="5266FE8A" w:rsidR="00EA0802" w:rsidRPr="00EA0802" w:rsidRDefault="00EA0802" w:rsidP="00F17CEA">
            <w:pPr>
              <w:shd w:val="clear" w:color="auto" w:fill="FFFFFF"/>
              <w:jc w:val="both"/>
              <w:textAlignment w:val="baseline"/>
              <w:outlineLvl w:val="2"/>
              <w:rPr>
                <w:rFonts w:eastAsia="Times New Roman" w:cstheme="minorHAnsi"/>
                <w:b/>
                <w:bCs/>
                <w:color w:val="221C72"/>
                <w:bdr w:val="none" w:sz="0" w:space="0" w:color="auto" w:frame="1"/>
              </w:rPr>
            </w:pPr>
          </w:p>
        </w:tc>
        <w:tc>
          <w:tcPr>
            <w:tcW w:w="3978" w:type="dxa"/>
          </w:tcPr>
          <w:p w14:paraId="7BE99842" w14:textId="77777777" w:rsidR="00EA0802" w:rsidRPr="00EA0802" w:rsidRDefault="00EA0802" w:rsidP="00F17CEA">
            <w:pPr>
              <w:shd w:val="clear" w:color="auto" w:fill="FFFFFF"/>
              <w:jc w:val="both"/>
              <w:textAlignment w:val="baseline"/>
              <w:outlineLvl w:val="2"/>
              <w:rPr>
                <w:rFonts w:eastAsia="Times New Roman" w:cstheme="minorHAnsi"/>
                <w:b/>
                <w:bCs/>
                <w:color w:val="221C72"/>
                <w:bdr w:val="none" w:sz="0" w:space="0" w:color="auto" w:frame="1"/>
              </w:rPr>
            </w:pPr>
          </w:p>
        </w:tc>
      </w:tr>
      <w:tr w:rsidR="001F3B57" w:rsidRPr="00EA0802" w14:paraId="18D93E2F" w14:textId="4B8318E2" w:rsidTr="005B34B8">
        <w:trPr>
          <w:trHeight w:val="3024"/>
        </w:trPr>
        <w:tc>
          <w:tcPr>
            <w:tcW w:w="6138" w:type="dxa"/>
          </w:tcPr>
          <w:p w14:paraId="5B8BE5CA" w14:textId="77777777" w:rsidR="001F3B57" w:rsidRPr="00EA0802" w:rsidRDefault="001F3B57" w:rsidP="00F17CEA">
            <w:pPr>
              <w:jc w:val="both"/>
              <w:textAlignment w:val="baseline"/>
              <w:outlineLvl w:val="2"/>
              <w:rPr>
                <w:rFonts w:eastAsia="Times New Roman" w:cstheme="minorHAnsi"/>
                <w:b/>
                <w:color w:val="221C72"/>
                <w:bdr w:val="none" w:sz="0" w:space="0" w:color="auto" w:frame="1"/>
                <w:shd w:val="clear" w:color="auto" w:fill="FFFFFF"/>
              </w:rPr>
            </w:pPr>
            <w:r w:rsidRPr="00EA0802">
              <w:rPr>
                <w:rFonts w:eastAsia="Times New Roman" w:cstheme="minorHAnsi"/>
                <w:b/>
                <w:color w:val="221C72"/>
                <w:bdr w:val="none" w:sz="0" w:space="0" w:color="auto" w:frame="1"/>
                <w:shd w:val="clear" w:color="auto" w:fill="FFFFFF"/>
              </w:rPr>
              <w:t>Maturity Benefit</w:t>
            </w:r>
          </w:p>
          <w:p w14:paraId="20FB4B6E" w14:textId="77777777" w:rsidR="001F3B57" w:rsidRDefault="001F3B57" w:rsidP="00F17CEA">
            <w:pPr>
              <w:jc w:val="both"/>
              <w:textAlignment w:val="baseline"/>
              <w:rPr>
                <w:rFonts w:eastAsia="Times New Roman" w:cstheme="minorHAnsi"/>
                <w:bCs/>
                <w:color w:val="000000" w:themeColor="text1"/>
                <w:bdr w:val="none" w:sz="0" w:space="0" w:color="auto" w:frame="1"/>
                <w:shd w:val="clear" w:color="auto" w:fill="FFFFFF"/>
                <w:rtl/>
              </w:rPr>
            </w:pPr>
            <w:r w:rsidRPr="00EA0802">
              <w:rPr>
                <w:rFonts w:eastAsia="Times New Roman" w:cstheme="minorHAnsi"/>
                <w:bCs/>
                <w:color w:val="000000" w:themeColor="text1"/>
                <w:bdr w:val="none" w:sz="0" w:space="0" w:color="auto" w:frame="1"/>
                <w:shd w:val="clear" w:color="auto" w:fill="FFFFFF"/>
              </w:rPr>
              <w:t>At Maturity Date, Participant will receive the Cash Value in his/her investment account plus Maturity Bonus as per the following table:</w:t>
            </w:r>
          </w:p>
          <w:p w14:paraId="0EBDA756" w14:textId="77777777" w:rsidR="001F3B57" w:rsidRPr="00EA0802" w:rsidRDefault="001F3B57" w:rsidP="00F17CEA">
            <w:pPr>
              <w:jc w:val="both"/>
              <w:textAlignment w:val="baseline"/>
              <w:rPr>
                <w:rFonts w:eastAsia="Times New Roman" w:cstheme="minorHAnsi"/>
                <w:bCs/>
                <w:color w:val="000000" w:themeColor="text1"/>
                <w:bdr w:val="none" w:sz="0" w:space="0" w:color="auto" w:frame="1"/>
                <w:shd w:val="clear" w:color="auto" w:fill="FFFFFF"/>
              </w:rPr>
            </w:pPr>
          </w:p>
          <w:tbl>
            <w:tblPr>
              <w:tblStyle w:val="TableGrid"/>
              <w:tblW w:w="5495" w:type="dxa"/>
              <w:tblLayout w:type="fixed"/>
              <w:tblLook w:val="0420" w:firstRow="1" w:lastRow="0" w:firstColumn="0" w:lastColumn="0" w:noHBand="0" w:noVBand="1"/>
            </w:tblPr>
            <w:tblGrid>
              <w:gridCol w:w="1895"/>
              <w:gridCol w:w="3600"/>
            </w:tblGrid>
            <w:tr w:rsidR="001F3B57" w:rsidRPr="00EA0802" w14:paraId="7E31E49D" w14:textId="77777777" w:rsidTr="00A119A3">
              <w:tc>
                <w:tcPr>
                  <w:tcW w:w="1895" w:type="dxa"/>
                  <w:hideMark/>
                </w:tcPr>
                <w:p w14:paraId="638974A7" w14:textId="77777777" w:rsidR="001F3B57" w:rsidRPr="00EA0802" w:rsidRDefault="001F3B57" w:rsidP="00F17CEA">
                  <w:pPr>
                    <w:jc w:val="center"/>
                    <w:rPr>
                      <w:rFonts w:eastAsia="Times New Roman" w:cstheme="minorHAnsi"/>
                      <w:color w:val="000000" w:themeColor="text1"/>
                    </w:rPr>
                  </w:pPr>
                  <w:r w:rsidRPr="00EA0802">
                    <w:rPr>
                      <w:rFonts w:eastAsia="Times New Roman" w:cstheme="minorHAnsi"/>
                      <w:b/>
                      <w:bCs/>
                      <w:color w:val="000000" w:themeColor="text1"/>
                      <w:kern w:val="24"/>
                    </w:rPr>
                    <w:t>Membership Term (years)</w:t>
                  </w:r>
                </w:p>
              </w:tc>
              <w:tc>
                <w:tcPr>
                  <w:tcW w:w="3600" w:type="dxa"/>
                  <w:hideMark/>
                </w:tcPr>
                <w:p w14:paraId="2B4D25A0" w14:textId="77777777" w:rsidR="001F3B57" w:rsidRPr="00EA0802" w:rsidRDefault="001F3B57" w:rsidP="00F17CEA">
                  <w:pPr>
                    <w:jc w:val="center"/>
                    <w:rPr>
                      <w:rFonts w:eastAsia="Times New Roman" w:cstheme="minorHAnsi"/>
                      <w:b/>
                      <w:bCs/>
                      <w:color w:val="000000" w:themeColor="text1"/>
                      <w:kern w:val="24"/>
                    </w:rPr>
                  </w:pPr>
                  <w:r w:rsidRPr="00EA0802">
                    <w:rPr>
                      <w:rFonts w:eastAsia="Times New Roman" w:cstheme="minorHAnsi"/>
                      <w:b/>
                      <w:bCs/>
                      <w:color w:val="000000" w:themeColor="text1"/>
                      <w:kern w:val="24"/>
                    </w:rPr>
                    <w:t>% of first-year</w:t>
                  </w:r>
                </w:p>
                <w:p w14:paraId="49A947BC" w14:textId="77777777" w:rsidR="001F3B57" w:rsidRPr="00EA0802" w:rsidRDefault="001F3B57" w:rsidP="00F17CEA">
                  <w:pPr>
                    <w:jc w:val="center"/>
                    <w:rPr>
                      <w:rFonts w:eastAsia="Times New Roman" w:cstheme="minorHAnsi"/>
                      <w:color w:val="000000" w:themeColor="text1"/>
                    </w:rPr>
                  </w:pPr>
                  <w:r w:rsidRPr="00EA0802">
                    <w:rPr>
                      <w:rFonts w:eastAsia="Times New Roman" w:cstheme="minorHAnsi"/>
                      <w:b/>
                      <w:bCs/>
                      <w:color w:val="000000" w:themeColor="text1"/>
                      <w:kern w:val="24"/>
                    </w:rPr>
                    <w:t>Annualized Contribution</w:t>
                  </w:r>
                </w:p>
              </w:tc>
            </w:tr>
            <w:tr w:rsidR="001F3B57" w:rsidRPr="00EA0802" w14:paraId="15E9DDBF" w14:textId="77777777" w:rsidTr="00A119A3">
              <w:tc>
                <w:tcPr>
                  <w:tcW w:w="1895" w:type="dxa"/>
                  <w:hideMark/>
                </w:tcPr>
                <w:p w14:paraId="5B1C5BC3" w14:textId="77777777" w:rsidR="001F3B57" w:rsidRPr="00EA0802" w:rsidRDefault="001F3B57" w:rsidP="00F17CEA">
                  <w:pPr>
                    <w:jc w:val="center"/>
                    <w:rPr>
                      <w:rFonts w:eastAsia="Times New Roman" w:cstheme="minorHAnsi"/>
                    </w:rPr>
                  </w:pPr>
                  <w:r w:rsidRPr="00EA0802">
                    <w:rPr>
                      <w:rFonts w:eastAsia="Times New Roman" w:cstheme="minorHAnsi"/>
                      <w:color w:val="000000" w:themeColor="dark1"/>
                      <w:kern w:val="24"/>
                    </w:rPr>
                    <w:t>10 to 14</w:t>
                  </w:r>
                </w:p>
              </w:tc>
              <w:tc>
                <w:tcPr>
                  <w:tcW w:w="3600" w:type="dxa"/>
                  <w:hideMark/>
                </w:tcPr>
                <w:p w14:paraId="69F92413" w14:textId="77777777" w:rsidR="001F3B57" w:rsidRPr="00EA0802" w:rsidRDefault="001F3B57" w:rsidP="00F17CEA">
                  <w:pPr>
                    <w:jc w:val="center"/>
                    <w:textAlignment w:val="bottom"/>
                    <w:rPr>
                      <w:rFonts w:eastAsia="Times New Roman" w:cstheme="minorHAnsi"/>
                    </w:rPr>
                  </w:pPr>
                  <w:r w:rsidRPr="00EA0802">
                    <w:rPr>
                      <w:rFonts w:eastAsiaTheme="minorEastAsia" w:cstheme="minorHAnsi"/>
                      <w:color w:val="000000" w:themeColor="dark1"/>
                      <w:kern w:val="24"/>
                    </w:rPr>
                    <w:t>5%</w:t>
                  </w:r>
                </w:p>
              </w:tc>
            </w:tr>
            <w:tr w:rsidR="001F3B57" w:rsidRPr="00EA0802" w14:paraId="1220BB90" w14:textId="77777777" w:rsidTr="00A119A3">
              <w:tc>
                <w:tcPr>
                  <w:tcW w:w="1895" w:type="dxa"/>
                  <w:hideMark/>
                </w:tcPr>
                <w:p w14:paraId="47ECB0FE" w14:textId="77777777" w:rsidR="001F3B57" w:rsidRPr="00EA0802" w:rsidRDefault="001F3B57" w:rsidP="00F17CEA">
                  <w:pPr>
                    <w:jc w:val="center"/>
                    <w:rPr>
                      <w:rFonts w:eastAsia="Times New Roman" w:cstheme="minorHAnsi"/>
                    </w:rPr>
                  </w:pPr>
                  <w:r w:rsidRPr="00EA0802">
                    <w:rPr>
                      <w:rFonts w:eastAsia="Times New Roman" w:cstheme="minorHAnsi"/>
                      <w:color w:val="000000" w:themeColor="dark1"/>
                      <w:kern w:val="24"/>
                    </w:rPr>
                    <w:t>15 to 19</w:t>
                  </w:r>
                </w:p>
              </w:tc>
              <w:tc>
                <w:tcPr>
                  <w:tcW w:w="3600" w:type="dxa"/>
                  <w:hideMark/>
                </w:tcPr>
                <w:p w14:paraId="5E4EDA7C" w14:textId="77777777" w:rsidR="001F3B57" w:rsidRPr="00EA0802" w:rsidRDefault="001F3B57" w:rsidP="00F17CEA">
                  <w:pPr>
                    <w:jc w:val="center"/>
                    <w:textAlignment w:val="bottom"/>
                    <w:rPr>
                      <w:rFonts w:eastAsia="Times New Roman" w:cstheme="minorHAnsi"/>
                    </w:rPr>
                  </w:pPr>
                  <w:r w:rsidRPr="00EA0802">
                    <w:rPr>
                      <w:rFonts w:eastAsiaTheme="minorEastAsia" w:cstheme="minorHAnsi"/>
                      <w:color w:val="000000" w:themeColor="dark1"/>
                      <w:kern w:val="24"/>
                    </w:rPr>
                    <w:t>15%</w:t>
                  </w:r>
                </w:p>
              </w:tc>
            </w:tr>
            <w:tr w:rsidR="001F3B57" w:rsidRPr="00EA0802" w14:paraId="03BA4039" w14:textId="77777777" w:rsidTr="00A119A3">
              <w:tc>
                <w:tcPr>
                  <w:tcW w:w="1895" w:type="dxa"/>
                  <w:hideMark/>
                </w:tcPr>
                <w:p w14:paraId="0CC8481A" w14:textId="77777777" w:rsidR="001F3B57" w:rsidRPr="00EA0802" w:rsidRDefault="001F3B57" w:rsidP="00F17CEA">
                  <w:pPr>
                    <w:jc w:val="center"/>
                    <w:rPr>
                      <w:rFonts w:eastAsia="Times New Roman" w:cstheme="minorHAnsi"/>
                    </w:rPr>
                  </w:pPr>
                  <w:r w:rsidRPr="00EA0802">
                    <w:rPr>
                      <w:rFonts w:eastAsia="Times New Roman" w:cstheme="minorHAnsi"/>
                      <w:color w:val="000000" w:themeColor="dark1"/>
                      <w:kern w:val="24"/>
                    </w:rPr>
                    <w:t>20 to 24</w:t>
                  </w:r>
                </w:p>
              </w:tc>
              <w:tc>
                <w:tcPr>
                  <w:tcW w:w="3600" w:type="dxa"/>
                  <w:hideMark/>
                </w:tcPr>
                <w:p w14:paraId="7A82B72D" w14:textId="77777777" w:rsidR="001F3B57" w:rsidRPr="00EA0802" w:rsidRDefault="001F3B57" w:rsidP="00F17CEA">
                  <w:pPr>
                    <w:jc w:val="center"/>
                    <w:textAlignment w:val="bottom"/>
                    <w:rPr>
                      <w:rFonts w:eastAsia="Times New Roman" w:cstheme="minorHAnsi"/>
                    </w:rPr>
                  </w:pPr>
                  <w:r w:rsidRPr="00EA0802">
                    <w:rPr>
                      <w:rFonts w:eastAsiaTheme="minorEastAsia" w:cstheme="minorHAnsi"/>
                      <w:color w:val="000000" w:themeColor="dark1"/>
                      <w:kern w:val="24"/>
                    </w:rPr>
                    <w:t>25%</w:t>
                  </w:r>
                </w:p>
              </w:tc>
            </w:tr>
            <w:tr w:rsidR="001F3B57" w:rsidRPr="00EA0802" w14:paraId="16856567" w14:textId="77777777" w:rsidTr="00A119A3">
              <w:tc>
                <w:tcPr>
                  <w:tcW w:w="1895" w:type="dxa"/>
                  <w:hideMark/>
                </w:tcPr>
                <w:p w14:paraId="1B3E7C63" w14:textId="77777777" w:rsidR="001F3B57" w:rsidRPr="00EA0802" w:rsidRDefault="001F3B57" w:rsidP="00F17CEA">
                  <w:pPr>
                    <w:jc w:val="center"/>
                    <w:rPr>
                      <w:rFonts w:eastAsia="Times New Roman" w:cstheme="minorHAnsi"/>
                    </w:rPr>
                  </w:pPr>
                  <w:r w:rsidRPr="00EA0802">
                    <w:rPr>
                      <w:rFonts w:eastAsia="Times New Roman" w:cstheme="minorHAnsi"/>
                      <w:color w:val="000000" w:themeColor="dark1"/>
                      <w:kern w:val="24"/>
                    </w:rPr>
                    <w:t>25 to 29</w:t>
                  </w:r>
                </w:p>
              </w:tc>
              <w:tc>
                <w:tcPr>
                  <w:tcW w:w="3600" w:type="dxa"/>
                  <w:hideMark/>
                </w:tcPr>
                <w:p w14:paraId="4736A5DA" w14:textId="77777777" w:rsidR="001F3B57" w:rsidRPr="00EA0802" w:rsidRDefault="001F3B57" w:rsidP="00F17CEA">
                  <w:pPr>
                    <w:jc w:val="center"/>
                    <w:textAlignment w:val="bottom"/>
                    <w:rPr>
                      <w:rFonts w:eastAsia="Times New Roman" w:cstheme="minorHAnsi"/>
                    </w:rPr>
                  </w:pPr>
                  <w:r w:rsidRPr="00EA0802">
                    <w:rPr>
                      <w:rFonts w:eastAsiaTheme="minorEastAsia" w:cstheme="minorHAnsi"/>
                      <w:color w:val="000000" w:themeColor="dark1"/>
                      <w:kern w:val="24"/>
                    </w:rPr>
                    <w:t>35%</w:t>
                  </w:r>
                </w:p>
              </w:tc>
            </w:tr>
            <w:tr w:rsidR="001F3B57" w:rsidRPr="00EA0802" w14:paraId="643D04C3" w14:textId="77777777" w:rsidTr="00A119A3">
              <w:tc>
                <w:tcPr>
                  <w:tcW w:w="1895" w:type="dxa"/>
                  <w:hideMark/>
                </w:tcPr>
                <w:p w14:paraId="168FE5A8" w14:textId="77777777" w:rsidR="001F3B57" w:rsidRPr="00EA0802" w:rsidRDefault="001F3B57" w:rsidP="00F17CEA">
                  <w:pPr>
                    <w:jc w:val="center"/>
                    <w:rPr>
                      <w:rFonts w:eastAsia="Times New Roman" w:cstheme="minorHAnsi"/>
                    </w:rPr>
                  </w:pPr>
                  <w:r w:rsidRPr="00EA0802">
                    <w:rPr>
                      <w:rFonts w:eastAsia="Times New Roman" w:cstheme="minorHAnsi"/>
                      <w:color w:val="000000" w:themeColor="dark1"/>
                      <w:kern w:val="24"/>
                    </w:rPr>
                    <w:t>30 &amp; Onwards</w:t>
                  </w:r>
                </w:p>
              </w:tc>
              <w:tc>
                <w:tcPr>
                  <w:tcW w:w="3600" w:type="dxa"/>
                  <w:hideMark/>
                </w:tcPr>
                <w:p w14:paraId="296A0B37" w14:textId="77777777" w:rsidR="001F3B57" w:rsidRPr="00EA0802" w:rsidRDefault="001F3B57" w:rsidP="00F17CEA">
                  <w:pPr>
                    <w:jc w:val="center"/>
                    <w:textAlignment w:val="bottom"/>
                    <w:rPr>
                      <w:rFonts w:eastAsia="Times New Roman" w:cstheme="minorHAnsi"/>
                    </w:rPr>
                  </w:pPr>
                  <w:r w:rsidRPr="00EA0802">
                    <w:rPr>
                      <w:rFonts w:eastAsiaTheme="minorEastAsia" w:cstheme="minorHAnsi"/>
                      <w:color w:val="000000" w:themeColor="dark1"/>
                      <w:kern w:val="24"/>
                    </w:rPr>
                    <w:t>45%</w:t>
                  </w:r>
                </w:p>
              </w:tc>
            </w:tr>
          </w:tbl>
          <w:p w14:paraId="0F505BAA" w14:textId="77777777" w:rsidR="001F3B57" w:rsidRPr="00EA0802" w:rsidRDefault="001F3B57" w:rsidP="00F17CEA">
            <w:pPr>
              <w:jc w:val="both"/>
              <w:textAlignment w:val="baseline"/>
              <w:rPr>
                <w:rFonts w:eastAsia="Times New Roman" w:cstheme="minorHAnsi"/>
                <w:b/>
                <w:color w:val="221C72"/>
                <w:bdr w:val="none" w:sz="0" w:space="0" w:color="auto" w:frame="1"/>
                <w:shd w:val="clear" w:color="auto" w:fill="FFFFFF"/>
              </w:rPr>
            </w:pPr>
          </w:p>
        </w:tc>
        <w:tc>
          <w:tcPr>
            <w:tcW w:w="3978" w:type="dxa"/>
          </w:tcPr>
          <w:p w14:paraId="332630D7" w14:textId="77777777" w:rsidR="001F3B57" w:rsidRPr="000C74D1" w:rsidRDefault="001F3B57" w:rsidP="001F3B57">
            <w:pPr>
              <w:bidi/>
              <w:jc w:val="both"/>
              <w:textAlignment w:val="baseline"/>
              <w:outlineLvl w:val="2"/>
              <w:rPr>
                <w:rFonts w:eastAsia="Times New Roman" w:cstheme="minorHAnsi"/>
                <w:bCs/>
                <w:color w:val="221C72"/>
                <w:bdr w:val="none" w:sz="0" w:space="0" w:color="auto" w:frame="1"/>
                <w:shd w:val="clear" w:color="auto" w:fill="FFFFFF"/>
                <w:rtl/>
                <w:lang w:bidi="ur-PK"/>
              </w:rPr>
            </w:pPr>
            <w:r w:rsidRPr="000C74D1">
              <w:rPr>
                <w:rFonts w:eastAsia="Times New Roman" w:cstheme="minorHAnsi" w:hint="cs"/>
                <w:bCs/>
                <w:color w:val="221C72"/>
                <w:bdr w:val="none" w:sz="0" w:space="0" w:color="auto" w:frame="1"/>
                <w:shd w:val="clear" w:color="auto" w:fill="FFFFFF"/>
                <w:rtl/>
                <w:lang w:bidi="ur-PK"/>
              </w:rPr>
              <w:t>پالیسی کی تکمیل کی صورت میں ملنے والے فوائد</w:t>
            </w:r>
          </w:p>
          <w:p w14:paraId="71DF5440" w14:textId="77777777" w:rsidR="001F3B57" w:rsidRPr="000C74D1" w:rsidRDefault="001F3B57" w:rsidP="001F3B57">
            <w:pPr>
              <w:bidi/>
              <w:jc w:val="both"/>
              <w:textAlignment w:val="baseline"/>
              <w:outlineLvl w:val="2"/>
              <w:rPr>
                <w:rFonts w:eastAsia="Times New Roman" w:cstheme="minorHAnsi"/>
                <w:b/>
                <w:color w:val="000000" w:themeColor="text1"/>
                <w:bdr w:val="none" w:sz="0" w:space="0" w:color="auto" w:frame="1"/>
                <w:shd w:val="clear" w:color="auto" w:fill="FFFFFF"/>
                <w:rtl/>
                <w:lang w:bidi="ur-PK"/>
              </w:rPr>
            </w:pPr>
            <w:r w:rsidRPr="000C74D1">
              <w:rPr>
                <w:rFonts w:eastAsia="Times New Roman" w:cstheme="minorHAnsi" w:hint="cs"/>
                <w:b/>
                <w:color w:val="000000" w:themeColor="text1"/>
                <w:bdr w:val="none" w:sz="0" w:space="0" w:color="auto" w:frame="1"/>
                <w:shd w:val="clear" w:color="auto" w:fill="FFFFFF"/>
                <w:rtl/>
                <w:lang w:bidi="ur-PK"/>
              </w:rPr>
              <w:t>پالیسی کی تکمیل کی تاریخ پر شریک تکافل کو اس کے سرمایہ کاری اکاؤنٹ میں موجود کیش ویلیو کے ساتھ درجِ ذیل ٹیبل کے اعتبار سے میچیورٹی بونس بھی ملے گا:</w:t>
            </w:r>
          </w:p>
          <w:tbl>
            <w:tblPr>
              <w:tblStyle w:val="TableGrid"/>
              <w:bidiVisual/>
              <w:tblW w:w="0" w:type="auto"/>
              <w:tblLayout w:type="fixed"/>
              <w:tblLook w:val="04A0" w:firstRow="1" w:lastRow="0" w:firstColumn="1" w:lastColumn="0" w:noHBand="0" w:noVBand="1"/>
            </w:tblPr>
            <w:tblGrid>
              <w:gridCol w:w="1873"/>
              <w:gridCol w:w="1874"/>
            </w:tblGrid>
            <w:tr w:rsidR="001F3B57" w14:paraId="018C8E9D" w14:textId="77777777" w:rsidTr="001F3B57">
              <w:tc>
                <w:tcPr>
                  <w:tcW w:w="1873" w:type="dxa"/>
                </w:tcPr>
                <w:p w14:paraId="52FFA960" w14:textId="4C9D01CB" w:rsidR="001F3B57" w:rsidRPr="00D9404D" w:rsidRDefault="001F3B57" w:rsidP="00D9404D">
                  <w:pPr>
                    <w:bidi/>
                    <w:jc w:val="center"/>
                    <w:textAlignment w:val="baseline"/>
                    <w:outlineLvl w:val="2"/>
                    <w:rPr>
                      <w:rFonts w:eastAsia="Times New Roman" w:cstheme="minorHAnsi"/>
                      <w:bCs/>
                      <w:color w:val="000000" w:themeColor="text1"/>
                      <w:bdr w:val="none" w:sz="0" w:space="0" w:color="auto" w:frame="1"/>
                      <w:shd w:val="clear" w:color="auto" w:fill="FFFFFF"/>
                      <w:rtl/>
                      <w:lang w:bidi="ur-PK"/>
                    </w:rPr>
                  </w:pPr>
                  <w:r w:rsidRPr="00D9404D">
                    <w:rPr>
                      <w:rFonts w:eastAsia="Times New Roman" w:cstheme="minorHAnsi" w:hint="cs"/>
                      <w:bCs/>
                      <w:color w:val="000000" w:themeColor="text1"/>
                      <w:bdr w:val="none" w:sz="0" w:space="0" w:color="auto" w:frame="1"/>
                      <w:shd w:val="clear" w:color="auto" w:fill="FFFFFF"/>
                      <w:rtl/>
                      <w:lang w:bidi="ur-PK"/>
                    </w:rPr>
                    <w:t>رکنیت کی مد</w:t>
                  </w:r>
                  <w:r w:rsidR="00760486">
                    <w:rPr>
                      <w:rFonts w:eastAsia="Times New Roman" w:cstheme="minorHAnsi" w:hint="cs"/>
                      <w:bCs/>
                      <w:color w:val="000000" w:themeColor="text1"/>
                      <w:bdr w:val="none" w:sz="0" w:space="0" w:color="auto" w:frame="1"/>
                      <w:shd w:val="clear" w:color="auto" w:fill="FFFFFF"/>
                      <w:rtl/>
                      <w:lang w:bidi="ur-PK"/>
                    </w:rPr>
                    <w:t>ّ</w:t>
                  </w:r>
                  <w:r w:rsidRPr="00D9404D">
                    <w:rPr>
                      <w:rFonts w:eastAsia="Times New Roman" w:cstheme="minorHAnsi" w:hint="cs"/>
                      <w:bCs/>
                      <w:color w:val="000000" w:themeColor="text1"/>
                      <w:bdr w:val="none" w:sz="0" w:space="0" w:color="auto" w:frame="1"/>
                      <w:shd w:val="clear" w:color="auto" w:fill="FFFFFF"/>
                      <w:rtl/>
                      <w:lang w:bidi="ur-PK"/>
                    </w:rPr>
                    <w:t>ت(سال)</w:t>
                  </w:r>
                </w:p>
              </w:tc>
              <w:tc>
                <w:tcPr>
                  <w:tcW w:w="1874" w:type="dxa"/>
                </w:tcPr>
                <w:p w14:paraId="3511A8FC" w14:textId="3E5AA74E" w:rsidR="001F3B57" w:rsidRPr="00D9404D" w:rsidRDefault="001F3B57" w:rsidP="00D9404D">
                  <w:pPr>
                    <w:bidi/>
                    <w:jc w:val="center"/>
                    <w:textAlignment w:val="baseline"/>
                    <w:outlineLvl w:val="2"/>
                    <w:rPr>
                      <w:rFonts w:eastAsia="Times New Roman" w:cstheme="minorHAnsi"/>
                      <w:bCs/>
                      <w:color w:val="000000" w:themeColor="text1"/>
                      <w:bdr w:val="none" w:sz="0" w:space="0" w:color="auto" w:frame="1"/>
                      <w:shd w:val="clear" w:color="auto" w:fill="FFFFFF"/>
                      <w:rtl/>
                      <w:lang w:bidi="ur-PK"/>
                    </w:rPr>
                  </w:pPr>
                  <w:r w:rsidRPr="00D9404D">
                    <w:rPr>
                      <w:rFonts w:eastAsia="Times New Roman" w:cstheme="minorHAnsi" w:hint="cs"/>
                      <w:bCs/>
                      <w:color w:val="000000" w:themeColor="text1"/>
                      <w:bdr w:val="none" w:sz="0" w:space="0" w:color="auto" w:frame="1"/>
                      <w:shd w:val="clear" w:color="auto" w:fill="FFFFFF"/>
                      <w:rtl/>
                      <w:lang w:bidi="ur-PK"/>
                    </w:rPr>
                    <w:t>پہلے سال کے سالانہ زر</w:t>
                  </w:r>
                  <w:r w:rsidR="00760486">
                    <w:rPr>
                      <w:rFonts w:eastAsia="Times New Roman" w:cstheme="minorHAnsi" w:hint="cs"/>
                      <w:bCs/>
                      <w:color w:val="000000" w:themeColor="text1"/>
                      <w:bdr w:val="none" w:sz="0" w:space="0" w:color="auto" w:frame="1"/>
                      <w:shd w:val="clear" w:color="auto" w:fill="FFFFFF"/>
                      <w:rtl/>
                      <w:lang w:bidi="ur-PK"/>
                    </w:rPr>
                    <w:t>ِ</w:t>
                  </w:r>
                  <w:r w:rsidRPr="00D9404D">
                    <w:rPr>
                      <w:rFonts w:eastAsia="Times New Roman" w:cstheme="minorHAnsi" w:hint="cs"/>
                      <w:bCs/>
                      <w:color w:val="000000" w:themeColor="text1"/>
                      <w:bdr w:val="none" w:sz="0" w:space="0" w:color="auto" w:frame="1"/>
                      <w:shd w:val="clear" w:color="auto" w:fill="FFFFFF"/>
                      <w:rtl/>
                      <w:lang w:bidi="ur-PK"/>
                    </w:rPr>
                    <w:t>تعاون کی شرح</w:t>
                  </w:r>
                </w:p>
              </w:tc>
            </w:tr>
            <w:tr w:rsidR="001F3B57" w14:paraId="491B9C65" w14:textId="77777777" w:rsidTr="001F3B57">
              <w:tc>
                <w:tcPr>
                  <w:tcW w:w="1873" w:type="dxa"/>
                </w:tcPr>
                <w:p w14:paraId="0847BFF5" w14:textId="26B1D9DE" w:rsidR="001F3B57" w:rsidRPr="000C74D1" w:rsidRDefault="001F3B57" w:rsidP="00D9404D">
                  <w:pPr>
                    <w:bidi/>
                    <w:jc w:val="center"/>
                    <w:textAlignment w:val="baseline"/>
                    <w:outlineLvl w:val="2"/>
                    <w:rPr>
                      <w:rFonts w:eastAsia="Times New Roman" w:cstheme="minorHAnsi"/>
                      <w:b/>
                      <w:color w:val="000000" w:themeColor="text1"/>
                      <w:bdr w:val="none" w:sz="0" w:space="0" w:color="auto" w:frame="1"/>
                      <w:shd w:val="clear" w:color="auto" w:fill="FFFFFF"/>
                      <w:rtl/>
                      <w:lang w:bidi="ur-PK"/>
                    </w:rPr>
                  </w:pPr>
                  <w:r w:rsidRPr="000C74D1">
                    <w:rPr>
                      <w:rFonts w:eastAsia="Times New Roman" w:cstheme="minorHAnsi" w:hint="cs"/>
                      <w:b/>
                      <w:color w:val="000000" w:themeColor="text1"/>
                      <w:bdr w:val="none" w:sz="0" w:space="0" w:color="auto" w:frame="1"/>
                      <w:shd w:val="clear" w:color="auto" w:fill="FFFFFF"/>
                      <w:rtl/>
                      <w:lang w:bidi="ur-PK"/>
                    </w:rPr>
                    <w:t>10 سے 14</w:t>
                  </w:r>
                </w:p>
              </w:tc>
              <w:tc>
                <w:tcPr>
                  <w:tcW w:w="1874" w:type="dxa"/>
                </w:tcPr>
                <w:p w14:paraId="439BBFD8" w14:textId="12EE54C5" w:rsidR="001F3B57" w:rsidRPr="000C74D1" w:rsidRDefault="001F3B57" w:rsidP="00D9404D">
                  <w:pPr>
                    <w:bidi/>
                    <w:jc w:val="center"/>
                    <w:textAlignment w:val="baseline"/>
                    <w:outlineLvl w:val="2"/>
                    <w:rPr>
                      <w:rFonts w:eastAsia="Times New Roman" w:cstheme="minorHAnsi"/>
                      <w:b/>
                      <w:color w:val="000000" w:themeColor="text1"/>
                      <w:bdr w:val="none" w:sz="0" w:space="0" w:color="auto" w:frame="1"/>
                      <w:shd w:val="clear" w:color="auto" w:fill="FFFFFF"/>
                      <w:lang w:bidi="ur-PK"/>
                    </w:rPr>
                  </w:pPr>
                  <w:r w:rsidRPr="000C74D1">
                    <w:rPr>
                      <w:rFonts w:eastAsia="Times New Roman" w:cstheme="minorHAnsi"/>
                      <w:b/>
                      <w:color w:val="000000" w:themeColor="text1"/>
                      <w:bdr w:val="none" w:sz="0" w:space="0" w:color="auto" w:frame="1"/>
                      <w:shd w:val="clear" w:color="auto" w:fill="FFFFFF"/>
                      <w:lang w:bidi="ur-PK"/>
                    </w:rPr>
                    <w:t>5%</w:t>
                  </w:r>
                </w:p>
              </w:tc>
            </w:tr>
            <w:tr w:rsidR="001F3B57" w14:paraId="43D95223" w14:textId="77777777" w:rsidTr="001F3B57">
              <w:tc>
                <w:tcPr>
                  <w:tcW w:w="1873" w:type="dxa"/>
                </w:tcPr>
                <w:p w14:paraId="434BA575" w14:textId="4F024F87" w:rsidR="001F3B57" w:rsidRPr="000C74D1" w:rsidRDefault="001F3B57" w:rsidP="00D9404D">
                  <w:pPr>
                    <w:bidi/>
                    <w:jc w:val="center"/>
                    <w:textAlignment w:val="baseline"/>
                    <w:outlineLvl w:val="2"/>
                    <w:rPr>
                      <w:rFonts w:eastAsia="Times New Roman" w:cstheme="minorHAnsi"/>
                      <w:b/>
                      <w:color w:val="000000" w:themeColor="text1"/>
                      <w:bdr w:val="none" w:sz="0" w:space="0" w:color="auto" w:frame="1"/>
                      <w:shd w:val="clear" w:color="auto" w:fill="FFFFFF"/>
                      <w:rtl/>
                      <w:lang w:bidi="ur-PK"/>
                    </w:rPr>
                  </w:pPr>
                  <w:r w:rsidRPr="000C74D1">
                    <w:rPr>
                      <w:rFonts w:eastAsia="Times New Roman" w:cstheme="minorHAnsi" w:hint="cs"/>
                      <w:b/>
                      <w:color w:val="000000" w:themeColor="text1"/>
                      <w:bdr w:val="none" w:sz="0" w:space="0" w:color="auto" w:frame="1"/>
                      <w:shd w:val="clear" w:color="auto" w:fill="FFFFFF"/>
                      <w:rtl/>
                      <w:lang w:bidi="ur-PK"/>
                    </w:rPr>
                    <w:t>15 سے 19</w:t>
                  </w:r>
                </w:p>
              </w:tc>
              <w:tc>
                <w:tcPr>
                  <w:tcW w:w="1874" w:type="dxa"/>
                </w:tcPr>
                <w:p w14:paraId="48176061" w14:textId="5C36B2C7" w:rsidR="001F3B57" w:rsidRPr="000C74D1" w:rsidRDefault="001F3B57" w:rsidP="00D9404D">
                  <w:pPr>
                    <w:bidi/>
                    <w:jc w:val="center"/>
                    <w:textAlignment w:val="baseline"/>
                    <w:outlineLvl w:val="2"/>
                    <w:rPr>
                      <w:rFonts w:eastAsia="Times New Roman" w:cstheme="minorHAnsi"/>
                      <w:b/>
                      <w:color w:val="000000" w:themeColor="text1"/>
                      <w:bdr w:val="none" w:sz="0" w:space="0" w:color="auto" w:frame="1"/>
                      <w:shd w:val="clear" w:color="auto" w:fill="FFFFFF"/>
                      <w:rtl/>
                      <w:lang w:bidi="ur-PK"/>
                    </w:rPr>
                  </w:pPr>
                  <w:r w:rsidRPr="000C74D1">
                    <w:rPr>
                      <w:rFonts w:eastAsia="Times New Roman" w:cstheme="minorHAnsi"/>
                      <w:b/>
                      <w:color w:val="000000" w:themeColor="text1"/>
                      <w:bdr w:val="none" w:sz="0" w:space="0" w:color="auto" w:frame="1"/>
                      <w:shd w:val="clear" w:color="auto" w:fill="FFFFFF"/>
                      <w:lang w:bidi="ur-PK"/>
                    </w:rPr>
                    <w:t>15%</w:t>
                  </w:r>
                </w:p>
              </w:tc>
            </w:tr>
            <w:tr w:rsidR="001F3B57" w14:paraId="363A23C0" w14:textId="77777777" w:rsidTr="001F3B57">
              <w:tc>
                <w:tcPr>
                  <w:tcW w:w="1873" w:type="dxa"/>
                </w:tcPr>
                <w:p w14:paraId="0330EDF2" w14:textId="0FFFDBBD" w:rsidR="001F3B57" w:rsidRPr="000C74D1" w:rsidRDefault="001F3B57" w:rsidP="00D9404D">
                  <w:pPr>
                    <w:bidi/>
                    <w:jc w:val="center"/>
                    <w:textAlignment w:val="baseline"/>
                    <w:outlineLvl w:val="2"/>
                    <w:rPr>
                      <w:rFonts w:eastAsia="Times New Roman" w:cstheme="minorHAnsi"/>
                      <w:b/>
                      <w:color w:val="000000" w:themeColor="text1"/>
                      <w:bdr w:val="none" w:sz="0" w:space="0" w:color="auto" w:frame="1"/>
                      <w:shd w:val="clear" w:color="auto" w:fill="FFFFFF"/>
                      <w:rtl/>
                      <w:lang w:bidi="ur-PK"/>
                    </w:rPr>
                  </w:pPr>
                  <w:r w:rsidRPr="000C74D1">
                    <w:rPr>
                      <w:rFonts w:eastAsia="Times New Roman" w:cstheme="minorHAnsi" w:hint="cs"/>
                      <w:b/>
                      <w:color w:val="000000" w:themeColor="text1"/>
                      <w:bdr w:val="none" w:sz="0" w:space="0" w:color="auto" w:frame="1"/>
                      <w:shd w:val="clear" w:color="auto" w:fill="FFFFFF"/>
                      <w:rtl/>
                      <w:lang w:bidi="ur-PK"/>
                    </w:rPr>
                    <w:t>20 سے 24</w:t>
                  </w:r>
                </w:p>
              </w:tc>
              <w:tc>
                <w:tcPr>
                  <w:tcW w:w="1874" w:type="dxa"/>
                </w:tcPr>
                <w:p w14:paraId="07251F9B" w14:textId="39755263" w:rsidR="001F3B57" w:rsidRPr="000C74D1" w:rsidRDefault="001F3B57" w:rsidP="00D9404D">
                  <w:pPr>
                    <w:bidi/>
                    <w:jc w:val="center"/>
                    <w:textAlignment w:val="baseline"/>
                    <w:outlineLvl w:val="2"/>
                    <w:rPr>
                      <w:rFonts w:eastAsia="Times New Roman" w:cstheme="minorHAnsi"/>
                      <w:b/>
                      <w:color w:val="000000" w:themeColor="text1"/>
                      <w:bdr w:val="none" w:sz="0" w:space="0" w:color="auto" w:frame="1"/>
                      <w:shd w:val="clear" w:color="auto" w:fill="FFFFFF"/>
                      <w:rtl/>
                      <w:lang w:bidi="ur-PK"/>
                    </w:rPr>
                  </w:pPr>
                  <w:r w:rsidRPr="000C74D1">
                    <w:rPr>
                      <w:rFonts w:eastAsia="Times New Roman" w:cstheme="minorHAnsi"/>
                      <w:b/>
                      <w:color w:val="000000" w:themeColor="text1"/>
                      <w:bdr w:val="none" w:sz="0" w:space="0" w:color="auto" w:frame="1"/>
                      <w:shd w:val="clear" w:color="auto" w:fill="FFFFFF"/>
                      <w:lang w:bidi="ur-PK"/>
                    </w:rPr>
                    <w:t>25%</w:t>
                  </w:r>
                </w:p>
              </w:tc>
            </w:tr>
            <w:tr w:rsidR="001F3B57" w14:paraId="6FE0CFA3" w14:textId="77777777" w:rsidTr="001F3B57">
              <w:tc>
                <w:tcPr>
                  <w:tcW w:w="1873" w:type="dxa"/>
                </w:tcPr>
                <w:p w14:paraId="6F7A4E2F" w14:textId="659D9D14" w:rsidR="001F3B57" w:rsidRPr="000C74D1" w:rsidRDefault="001F3B57" w:rsidP="00D9404D">
                  <w:pPr>
                    <w:bidi/>
                    <w:jc w:val="center"/>
                    <w:textAlignment w:val="baseline"/>
                    <w:outlineLvl w:val="2"/>
                    <w:rPr>
                      <w:rFonts w:eastAsia="Times New Roman" w:cstheme="minorHAnsi"/>
                      <w:b/>
                      <w:color w:val="000000" w:themeColor="text1"/>
                      <w:bdr w:val="none" w:sz="0" w:space="0" w:color="auto" w:frame="1"/>
                      <w:shd w:val="clear" w:color="auto" w:fill="FFFFFF"/>
                      <w:rtl/>
                      <w:lang w:bidi="ur-PK"/>
                    </w:rPr>
                  </w:pPr>
                  <w:r w:rsidRPr="000C74D1">
                    <w:rPr>
                      <w:rFonts w:eastAsia="Times New Roman" w:cstheme="minorHAnsi" w:hint="cs"/>
                      <w:b/>
                      <w:color w:val="000000" w:themeColor="text1"/>
                      <w:bdr w:val="none" w:sz="0" w:space="0" w:color="auto" w:frame="1"/>
                      <w:shd w:val="clear" w:color="auto" w:fill="FFFFFF"/>
                      <w:rtl/>
                      <w:lang w:bidi="ur-PK"/>
                    </w:rPr>
                    <w:t>25 سے 29</w:t>
                  </w:r>
                </w:p>
              </w:tc>
              <w:tc>
                <w:tcPr>
                  <w:tcW w:w="1874" w:type="dxa"/>
                </w:tcPr>
                <w:p w14:paraId="42166300" w14:textId="64E66E7D" w:rsidR="001F3B57" w:rsidRPr="000C74D1" w:rsidRDefault="001F3B57" w:rsidP="00D9404D">
                  <w:pPr>
                    <w:bidi/>
                    <w:jc w:val="center"/>
                    <w:textAlignment w:val="baseline"/>
                    <w:outlineLvl w:val="2"/>
                    <w:rPr>
                      <w:rFonts w:eastAsia="Times New Roman" w:cstheme="minorHAnsi"/>
                      <w:b/>
                      <w:color w:val="000000" w:themeColor="text1"/>
                      <w:bdr w:val="none" w:sz="0" w:space="0" w:color="auto" w:frame="1"/>
                      <w:shd w:val="clear" w:color="auto" w:fill="FFFFFF"/>
                      <w:rtl/>
                      <w:lang w:bidi="ur-PK"/>
                    </w:rPr>
                  </w:pPr>
                  <w:r w:rsidRPr="000C74D1">
                    <w:rPr>
                      <w:rFonts w:eastAsia="Times New Roman" w:cstheme="minorHAnsi"/>
                      <w:b/>
                      <w:color w:val="000000" w:themeColor="text1"/>
                      <w:bdr w:val="none" w:sz="0" w:space="0" w:color="auto" w:frame="1"/>
                      <w:shd w:val="clear" w:color="auto" w:fill="FFFFFF"/>
                      <w:lang w:bidi="ur-PK"/>
                    </w:rPr>
                    <w:t>35%</w:t>
                  </w:r>
                </w:p>
              </w:tc>
            </w:tr>
            <w:tr w:rsidR="001F3B57" w14:paraId="292F044C" w14:textId="77777777" w:rsidTr="001F3B57">
              <w:tc>
                <w:tcPr>
                  <w:tcW w:w="1873" w:type="dxa"/>
                </w:tcPr>
                <w:p w14:paraId="1E8A9BD9" w14:textId="6A9FE3AD" w:rsidR="001F3B57" w:rsidRPr="000C74D1" w:rsidRDefault="001F3B57" w:rsidP="00D9404D">
                  <w:pPr>
                    <w:bidi/>
                    <w:jc w:val="center"/>
                    <w:textAlignment w:val="baseline"/>
                    <w:outlineLvl w:val="2"/>
                    <w:rPr>
                      <w:rFonts w:eastAsia="Times New Roman" w:cstheme="minorHAnsi"/>
                      <w:b/>
                      <w:color w:val="000000" w:themeColor="text1"/>
                      <w:bdr w:val="none" w:sz="0" w:space="0" w:color="auto" w:frame="1"/>
                      <w:shd w:val="clear" w:color="auto" w:fill="FFFFFF"/>
                      <w:rtl/>
                      <w:lang w:bidi="ur-PK"/>
                    </w:rPr>
                  </w:pPr>
                  <w:r w:rsidRPr="000C74D1">
                    <w:rPr>
                      <w:rFonts w:eastAsia="Times New Roman" w:cstheme="minorHAnsi" w:hint="cs"/>
                      <w:b/>
                      <w:color w:val="000000" w:themeColor="text1"/>
                      <w:bdr w:val="none" w:sz="0" w:space="0" w:color="auto" w:frame="1"/>
                      <w:shd w:val="clear" w:color="auto" w:fill="FFFFFF"/>
                      <w:rtl/>
                      <w:lang w:bidi="ur-PK"/>
                    </w:rPr>
                    <w:t>30 اور آگے</w:t>
                  </w:r>
                </w:p>
              </w:tc>
              <w:tc>
                <w:tcPr>
                  <w:tcW w:w="1874" w:type="dxa"/>
                </w:tcPr>
                <w:p w14:paraId="4689A295" w14:textId="77299908" w:rsidR="001F3B57" w:rsidRPr="000C74D1" w:rsidRDefault="001F3B57" w:rsidP="00D9404D">
                  <w:pPr>
                    <w:bidi/>
                    <w:jc w:val="center"/>
                    <w:textAlignment w:val="baseline"/>
                    <w:outlineLvl w:val="2"/>
                    <w:rPr>
                      <w:rFonts w:eastAsia="Times New Roman" w:cstheme="minorHAnsi"/>
                      <w:b/>
                      <w:color w:val="000000" w:themeColor="text1"/>
                      <w:bdr w:val="none" w:sz="0" w:space="0" w:color="auto" w:frame="1"/>
                      <w:shd w:val="clear" w:color="auto" w:fill="FFFFFF"/>
                      <w:rtl/>
                      <w:lang w:bidi="ur-PK"/>
                    </w:rPr>
                  </w:pPr>
                  <w:r w:rsidRPr="000C74D1">
                    <w:rPr>
                      <w:rFonts w:eastAsia="Times New Roman" w:cstheme="minorHAnsi"/>
                      <w:b/>
                      <w:color w:val="000000" w:themeColor="text1"/>
                      <w:bdr w:val="none" w:sz="0" w:space="0" w:color="auto" w:frame="1"/>
                      <w:shd w:val="clear" w:color="auto" w:fill="FFFFFF"/>
                      <w:lang w:bidi="ur-PK"/>
                    </w:rPr>
                    <w:t>45%</w:t>
                  </w:r>
                </w:p>
              </w:tc>
            </w:tr>
          </w:tbl>
          <w:p w14:paraId="7F5E6825" w14:textId="246FD8DD" w:rsidR="001F3B57" w:rsidRPr="00EA0802" w:rsidRDefault="001F3B57" w:rsidP="001F3B57">
            <w:pPr>
              <w:bidi/>
              <w:jc w:val="both"/>
              <w:textAlignment w:val="baseline"/>
              <w:outlineLvl w:val="2"/>
              <w:rPr>
                <w:rFonts w:eastAsia="Times New Roman" w:cstheme="minorHAnsi"/>
                <w:b/>
                <w:color w:val="221C72"/>
                <w:bdr w:val="none" w:sz="0" w:space="0" w:color="auto" w:frame="1"/>
                <w:shd w:val="clear" w:color="auto" w:fill="FFFFFF"/>
                <w:rtl/>
                <w:lang w:bidi="ur-PK"/>
              </w:rPr>
            </w:pPr>
            <w:r>
              <w:rPr>
                <w:rFonts w:eastAsia="Times New Roman" w:cstheme="minorHAnsi" w:hint="cs"/>
                <w:b/>
                <w:color w:val="221C72"/>
                <w:bdr w:val="none" w:sz="0" w:space="0" w:color="auto" w:frame="1"/>
                <w:shd w:val="clear" w:color="auto" w:fill="FFFFFF"/>
                <w:rtl/>
                <w:lang w:bidi="ur-PK"/>
              </w:rPr>
              <w:t xml:space="preserve"> </w:t>
            </w:r>
          </w:p>
        </w:tc>
      </w:tr>
      <w:tr w:rsidR="001F3B57" w:rsidRPr="00EA0802" w14:paraId="69D75853" w14:textId="746DE391" w:rsidTr="005B34B8">
        <w:trPr>
          <w:trHeight w:val="4565"/>
        </w:trPr>
        <w:tc>
          <w:tcPr>
            <w:tcW w:w="6138" w:type="dxa"/>
          </w:tcPr>
          <w:p w14:paraId="469C4A32" w14:textId="77777777" w:rsidR="001F3B57" w:rsidRPr="00EA0802" w:rsidRDefault="001F3B57" w:rsidP="00F17CEA">
            <w:pPr>
              <w:jc w:val="both"/>
              <w:textAlignment w:val="baseline"/>
              <w:outlineLvl w:val="2"/>
              <w:rPr>
                <w:rFonts w:eastAsia="Times New Roman" w:cstheme="minorHAnsi"/>
                <w:b/>
                <w:color w:val="221C72"/>
                <w:bdr w:val="none" w:sz="0" w:space="0" w:color="auto" w:frame="1"/>
                <w:shd w:val="clear" w:color="auto" w:fill="FFFFFF"/>
              </w:rPr>
            </w:pPr>
            <w:r w:rsidRPr="00EA0802">
              <w:rPr>
                <w:rFonts w:eastAsia="Times New Roman" w:cstheme="minorHAnsi"/>
                <w:b/>
                <w:bCs/>
                <w:color w:val="221C72"/>
                <w:bdr w:val="none" w:sz="0" w:space="0" w:color="auto" w:frame="1"/>
                <w:shd w:val="clear" w:color="auto" w:fill="FFFFFF"/>
              </w:rPr>
              <w:lastRenderedPageBreak/>
              <w:t>Allocation of Investment</w:t>
            </w:r>
          </w:p>
          <w:p w14:paraId="74D735A8" w14:textId="77777777" w:rsidR="001F3B57" w:rsidRPr="00EA0802" w:rsidRDefault="001F3B57" w:rsidP="00F17CEA">
            <w:pPr>
              <w:jc w:val="both"/>
              <w:textAlignment w:val="baseline"/>
              <w:rPr>
                <w:rFonts w:eastAsia="Times New Roman" w:cstheme="minorHAnsi"/>
                <w:bCs/>
                <w:color w:val="000000" w:themeColor="text1"/>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In this Plan, you have the following investment strategies to choose from:</w:t>
            </w:r>
          </w:p>
          <w:p w14:paraId="7F325188" w14:textId="77777777" w:rsidR="001F3B57" w:rsidRPr="00EA0802" w:rsidRDefault="001F3B57" w:rsidP="00F17CEA">
            <w:pPr>
              <w:jc w:val="both"/>
              <w:textAlignment w:val="baseline"/>
              <w:rPr>
                <w:rFonts w:eastAsia="Times New Roman" w:cstheme="minorHAnsi"/>
                <w:bCs/>
                <w:i/>
                <w:color w:val="221C72"/>
                <w:bdr w:val="none" w:sz="0" w:space="0" w:color="auto" w:frame="1"/>
                <w:shd w:val="clear" w:color="auto" w:fill="FFFFFF"/>
              </w:rPr>
            </w:pPr>
            <w:r w:rsidRPr="00EA0802">
              <w:rPr>
                <w:rFonts w:eastAsia="Times New Roman" w:cstheme="minorHAnsi"/>
                <w:bCs/>
                <w:i/>
                <w:color w:val="221C72"/>
                <w:bdr w:val="none" w:sz="0" w:space="0" w:color="auto" w:frame="1"/>
                <w:shd w:val="clear" w:color="auto" w:fill="FFFFFF"/>
              </w:rPr>
              <w:t>Conservative Fund Strategy</w:t>
            </w:r>
          </w:p>
          <w:p w14:paraId="486ED700" w14:textId="77777777" w:rsidR="001F3B57" w:rsidRPr="00EA0802" w:rsidRDefault="001F3B57" w:rsidP="00F17CEA">
            <w:pPr>
              <w:jc w:val="both"/>
              <w:textAlignment w:val="baseline"/>
              <w:rPr>
                <w:rFonts w:eastAsia="Times New Roman" w:cstheme="minorHAnsi"/>
                <w:bCs/>
                <w:bdr w:val="none" w:sz="0" w:space="0" w:color="auto" w:frame="1"/>
                <w:shd w:val="clear" w:color="auto" w:fill="FFFFFF"/>
              </w:rPr>
            </w:pPr>
            <w:r w:rsidRPr="00EA0802">
              <w:rPr>
                <w:rFonts w:eastAsia="Times New Roman" w:cstheme="minorHAnsi"/>
                <w:bCs/>
                <w:bdr w:val="none" w:sz="0" w:space="0" w:color="auto" w:frame="1"/>
                <w:shd w:val="clear" w:color="auto" w:fill="FFFFFF"/>
              </w:rPr>
              <w:t xml:space="preserve">Investments in Mutual Funds Income/Cash, </w:t>
            </w:r>
            <w:proofErr w:type="spellStart"/>
            <w:r w:rsidRPr="00EA0802">
              <w:rPr>
                <w:rFonts w:eastAsia="Times New Roman" w:cstheme="minorHAnsi"/>
                <w:bCs/>
                <w:bdr w:val="none" w:sz="0" w:space="0" w:color="auto" w:frame="1"/>
                <w:shd w:val="clear" w:color="auto" w:fill="FFFFFF"/>
              </w:rPr>
              <w:t>Sukuks</w:t>
            </w:r>
            <w:proofErr w:type="spellEnd"/>
            <w:r w:rsidRPr="00EA0802">
              <w:rPr>
                <w:rFonts w:eastAsia="Times New Roman" w:cstheme="minorHAnsi"/>
                <w:bCs/>
                <w:bdr w:val="none" w:sz="0" w:space="0" w:color="auto" w:frame="1"/>
                <w:shd w:val="clear" w:color="auto" w:fill="FFFFFF"/>
              </w:rPr>
              <w:t xml:space="preserve"> and Bank Placements</w:t>
            </w:r>
          </w:p>
          <w:p w14:paraId="5F3AF9EF" w14:textId="77777777" w:rsidR="001F3B57" w:rsidRPr="00EA0802" w:rsidRDefault="001F3B57" w:rsidP="00F17CEA">
            <w:pPr>
              <w:jc w:val="both"/>
              <w:textAlignment w:val="baseline"/>
              <w:rPr>
                <w:rFonts w:eastAsia="Times New Roman" w:cstheme="minorHAnsi"/>
                <w:bCs/>
                <w:i/>
                <w:color w:val="221C72"/>
                <w:bdr w:val="none" w:sz="0" w:space="0" w:color="auto" w:frame="1"/>
                <w:shd w:val="clear" w:color="auto" w:fill="FFFFFF"/>
              </w:rPr>
            </w:pPr>
            <w:r w:rsidRPr="00EA0802">
              <w:rPr>
                <w:rFonts w:eastAsia="Times New Roman" w:cstheme="minorHAnsi"/>
                <w:bCs/>
                <w:i/>
                <w:color w:val="221C72"/>
                <w:bdr w:val="none" w:sz="0" w:space="0" w:color="auto" w:frame="1"/>
                <w:shd w:val="clear" w:color="auto" w:fill="FFFFFF"/>
              </w:rPr>
              <w:t>Growth Fund Strategy</w:t>
            </w:r>
          </w:p>
          <w:p w14:paraId="749324FB" w14:textId="77777777" w:rsidR="001F3B57" w:rsidRPr="00EA0802" w:rsidRDefault="001F3B57" w:rsidP="00F17CEA">
            <w:pPr>
              <w:jc w:val="both"/>
              <w:textAlignment w:val="baseline"/>
              <w:rPr>
                <w:rFonts w:eastAsia="Times New Roman" w:cstheme="minorHAnsi"/>
                <w:bCs/>
                <w:bdr w:val="none" w:sz="0" w:space="0" w:color="auto" w:frame="1"/>
                <w:shd w:val="clear" w:color="auto" w:fill="FFFFFF"/>
              </w:rPr>
            </w:pPr>
            <w:r w:rsidRPr="00EA0802">
              <w:rPr>
                <w:rFonts w:eastAsia="Times New Roman" w:cstheme="minorHAnsi"/>
                <w:bCs/>
                <w:bdr w:val="none" w:sz="0" w:space="0" w:color="auto" w:frame="1"/>
                <w:shd w:val="clear" w:color="auto" w:fill="FFFFFF"/>
              </w:rPr>
              <w:t xml:space="preserve">It provides opportunity to invest in Equity based Mutual Funds, Equity Investment Shares, </w:t>
            </w:r>
            <w:proofErr w:type="spellStart"/>
            <w:r w:rsidRPr="00EA0802">
              <w:rPr>
                <w:rFonts w:eastAsia="Times New Roman" w:cstheme="minorHAnsi"/>
                <w:bCs/>
                <w:bdr w:val="none" w:sz="0" w:space="0" w:color="auto" w:frame="1"/>
                <w:shd w:val="clear" w:color="auto" w:fill="FFFFFF"/>
              </w:rPr>
              <w:t>Sukuks</w:t>
            </w:r>
            <w:proofErr w:type="spellEnd"/>
            <w:r w:rsidRPr="00EA0802">
              <w:rPr>
                <w:rFonts w:eastAsia="Times New Roman" w:cstheme="minorHAnsi"/>
                <w:bCs/>
                <w:bdr w:val="none" w:sz="0" w:space="0" w:color="auto" w:frame="1"/>
                <w:shd w:val="clear" w:color="auto" w:fill="FFFFFF"/>
              </w:rPr>
              <w:t>, Income/Cash Funds and Bank Placements. It is a high risk/high return fund. If you choose this fund in full or in part, you will have to sign a separate declaration that you understand underlying risks of the investments and are ready to take these risks in order to maximize returns.</w:t>
            </w:r>
          </w:p>
          <w:p w14:paraId="01B72371" w14:textId="4BFEA53F" w:rsidR="001F3B57" w:rsidRPr="00EA0802" w:rsidRDefault="001F3B57" w:rsidP="00F17CEA">
            <w:pPr>
              <w:jc w:val="both"/>
              <w:textAlignment w:val="baseline"/>
              <w:rPr>
                <w:rFonts w:eastAsia="Times New Roman" w:cstheme="minorHAnsi"/>
                <w:b/>
                <w:color w:val="221C72"/>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 xml:space="preserve">You also have the freedom of switching between the above mentioned investments strategies for free up to 4 times in a year. </w:t>
            </w:r>
          </w:p>
        </w:tc>
        <w:tc>
          <w:tcPr>
            <w:tcW w:w="3978" w:type="dxa"/>
          </w:tcPr>
          <w:p w14:paraId="0E09D01D" w14:textId="77777777" w:rsidR="001F3B57" w:rsidRDefault="001F3B57" w:rsidP="001F3B57">
            <w:pPr>
              <w:bidi/>
              <w:jc w:val="both"/>
              <w:textAlignment w:val="baseline"/>
              <w:outlineLvl w:val="2"/>
              <w:rPr>
                <w:rFonts w:eastAsia="Times New Roman" w:cstheme="minorHAnsi"/>
                <w:b/>
                <w:bCs/>
                <w:color w:val="221C72"/>
                <w:bdr w:val="none" w:sz="0" w:space="0" w:color="auto" w:frame="1"/>
                <w:shd w:val="clear" w:color="auto" w:fill="FFFFFF"/>
                <w:rtl/>
                <w:lang w:bidi="ur-PK"/>
              </w:rPr>
            </w:pPr>
            <w:r>
              <w:rPr>
                <w:rFonts w:eastAsia="Times New Roman" w:cstheme="minorHAnsi" w:hint="cs"/>
                <w:b/>
                <w:bCs/>
                <w:color w:val="221C72"/>
                <w:bdr w:val="none" w:sz="0" w:space="0" w:color="auto" w:frame="1"/>
                <w:shd w:val="clear" w:color="auto" w:fill="FFFFFF"/>
                <w:rtl/>
                <w:lang w:bidi="ur-PK"/>
              </w:rPr>
              <w:t>سرمایہ کاری کی تخصیص</w:t>
            </w:r>
          </w:p>
          <w:p w14:paraId="17B30893" w14:textId="77777777" w:rsidR="001F3B57" w:rsidRPr="000C74D1" w:rsidRDefault="001F3B57" w:rsidP="001F3B57">
            <w:pPr>
              <w:bidi/>
              <w:jc w:val="both"/>
              <w:textAlignment w:val="baseline"/>
              <w:outlineLvl w:val="2"/>
              <w:rPr>
                <w:rFonts w:eastAsia="Times New Roman" w:cstheme="minorHAnsi"/>
                <w:color w:val="000000" w:themeColor="text1"/>
                <w:bdr w:val="none" w:sz="0" w:space="0" w:color="auto" w:frame="1"/>
                <w:shd w:val="clear" w:color="auto" w:fill="FFFFFF"/>
                <w:rtl/>
                <w:lang w:bidi="ur-PK"/>
              </w:rPr>
            </w:pPr>
            <w:r w:rsidRPr="000C74D1">
              <w:rPr>
                <w:rFonts w:eastAsia="Times New Roman" w:cstheme="minorHAnsi" w:hint="cs"/>
                <w:color w:val="000000" w:themeColor="text1"/>
                <w:bdr w:val="none" w:sz="0" w:space="0" w:color="auto" w:frame="1"/>
                <w:shd w:val="clear" w:color="auto" w:fill="FFFFFF"/>
                <w:rtl/>
                <w:lang w:bidi="ur-PK"/>
              </w:rPr>
              <w:t>اس پلان کے تحت آپ کو درجِ ذیل سرمایہ کاری کی حکمت عملی میں سے انتخاب کا حق حاصل ہے:</w:t>
            </w:r>
          </w:p>
          <w:p w14:paraId="7C07F9EF" w14:textId="77777777" w:rsidR="001F3B57" w:rsidRDefault="001F3B57" w:rsidP="001F3B57">
            <w:pPr>
              <w:bidi/>
              <w:jc w:val="both"/>
              <w:textAlignment w:val="baseline"/>
              <w:outlineLvl w:val="2"/>
              <w:rPr>
                <w:rFonts w:eastAsia="Times New Roman" w:cstheme="minorHAnsi"/>
                <w:b/>
                <w:bCs/>
                <w:color w:val="221C72"/>
                <w:bdr w:val="none" w:sz="0" w:space="0" w:color="auto" w:frame="1"/>
                <w:shd w:val="clear" w:color="auto" w:fill="FFFFFF"/>
                <w:rtl/>
                <w:lang w:bidi="ur-PK"/>
              </w:rPr>
            </w:pPr>
            <w:r>
              <w:rPr>
                <w:rFonts w:eastAsia="Times New Roman" w:cstheme="minorHAnsi" w:hint="cs"/>
                <w:b/>
                <w:bCs/>
                <w:color w:val="221C72"/>
                <w:bdr w:val="none" w:sz="0" w:space="0" w:color="auto" w:frame="1"/>
                <w:shd w:val="clear" w:color="auto" w:fill="FFFFFF"/>
                <w:rtl/>
                <w:lang w:bidi="ur-PK"/>
              </w:rPr>
              <w:t>محتاط فنڈ</w:t>
            </w:r>
          </w:p>
          <w:p w14:paraId="40554118" w14:textId="51200978" w:rsidR="001F3B57" w:rsidRPr="000C74D1" w:rsidRDefault="001F3B57" w:rsidP="004C4B75">
            <w:pPr>
              <w:bidi/>
              <w:jc w:val="both"/>
              <w:textAlignment w:val="baseline"/>
              <w:outlineLvl w:val="2"/>
              <w:rPr>
                <w:rFonts w:eastAsia="Times New Roman" w:cstheme="minorHAnsi"/>
                <w:color w:val="000000" w:themeColor="text1"/>
                <w:bdr w:val="none" w:sz="0" w:space="0" w:color="auto" w:frame="1"/>
                <w:shd w:val="clear" w:color="auto" w:fill="FFFFFF"/>
                <w:rtl/>
                <w:lang w:bidi="ur-PK"/>
              </w:rPr>
            </w:pPr>
            <w:r w:rsidRPr="000C74D1">
              <w:rPr>
                <w:rFonts w:eastAsia="Times New Roman" w:cstheme="minorHAnsi" w:hint="cs"/>
                <w:color w:val="000000" w:themeColor="text1"/>
                <w:bdr w:val="none" w:sz="0" w:space="0" w:color="auto" w:frame="1"/>
                <w:shd w:val="clear" w:color="auto" w:fill="FFFFFF"/>
                <w:rtl/>
                <w:lang w:bidi="ur-PK"/>
              </w:rPr>
              <w:t xml:space="preserve">میوچل فنڈ </w:t>
            </w:r>
            <w:r w:rsidR="004C4B75">
              <w:rPr>
                <w:rFonts w:eastAsia="Times New Roman" w:cstheme="minorHAnsi" w:hint="cs"/>
                <w:color w:val="000000" w:themeColor="text1"/>
                <w:bdr w:val="none" w:sz="0" w:space="0" w:color="auto" w:frame="1"/>
                <w:shd w:val="clear" w:color="auto" w:fill="FFFFFF"/>
                <w:rtl/>
                <w:lang w:bidi="ur-PK"/>
              </w:rPr>
              <w:t>انکم/کیش</w:t>
            </w:r>
            <w:r w:rsidRPr="000C74D1">
              <w:rPr>
                <w:rFonts w:eastAsia="Times New Roman" w:cstheme="minorHAnsi" w:hint="cs"/>
                <w:color w:val="000000" w:themeColor="text1"/>
                <w:bdr w:val="none" w:sz="0" w:space="0" w:color="auto" w:frame="1"/>
                <w:shd w:val="clear" w:color="auto" w:fill="FFFFFF"/>
                <w:rtl/>
                <w:lang w:bidi="ur-PK"/>
              </w:rPr>
              <w:t>، صکوک اور بینک ڈپازٹ</w:t>
            </w:r>
            <w:r w:rsidR="004C4B75">
              <w:rPr>
                <w:rFonts w:eastAsia="Times New Roman" w:cstheme="minorHAnsi" w:hint="cs"/>
                <w:color w:val="000000" w:themeColor="text1"/>
                <w:bdr w:val="none" w:sz="0" w:space="0" w:color="auto" w:frame="1"/>
                <w:shd w:val="clear" w:color="auto" w:fill="FFFFFF"/>
                <w:rtl/>
                <w:lang w:bidi="ur-PK"/>
              </w:rPr>
              <w:t xml:space="preserve"> </w:t>
            </w:r>
            <w:r w:rsidR="004C4B75" w:rsidRPr="000C74D1">
              <w:rPr>
                <w:rFonts w:eastAsia="Times New Roman" w:cstheme="minorHAnsi" w:hint="cs"/>
                <w:color w:val="000000" w:themeColor="text1"/>
                <w:bdr w:val="none" w:sz="0" w:space="0" w:color="auto" w:frame="1"/>
                <w:shd w:val="clear" w:color="auto" w:fill="FFFFFF"/>
                <w:rtl/>
                <w:lang w:bidi="ur-PK"/>
              </w:rPr>
              <w:t>میں سرمایہ کاری</w:t>
            </w:r>
          </w:p>
          <w:p w14:paraId="1900880E" w14:textId="77777777" w:rsidR="001F3B57" w:rsidRDefault="001F3B57" w:rsidP="001F3B57">
            <w:pPr>
              <w:bidi/>
              <w:jc w:val="both"/>
              <w:textAlignment w:val="baseline"/>
              <w:outlineLvl w:val="2"/>
              <w:rPr>
                <w:rFonts w:eastAsia="Times New Roman" w:cstheme="minorHAnsi"/>
                <w:b/>
                <w:bCs/>
                <w:color w:val="221C72"/>
                <w:bdr w:val="none" w:sz="0" w:space="0" w:color="auto" w:frame="1"/>
                <w:shd w:val="clear" w:color="auto" w:fill="FFFFFF"/>
                <w:rtl/>
                <w:lang w:bidi="ur-PK"/>
              </w:rPr>
            </w:pPr>
            <w:r>
              <w:rPr>
                <w:rFonts w:eastAsia="Times New Roman" w:cstheme="minorHAnsi" w:hint="cs"/>
                <w:b/>
                <w:bCs/>
                <w:color w:val="221C72"/>
                <w:bdr w:val="none" w:sz="0" w:space="0" w:color="auto" w:frame="1"/>
                <w:shd w:val="clear" w:color="auto" w:fill="FFFFFF"/>
                <w:rtl/>
                <w:lang w:bidi="ur-PK"/>
              </w:rPr>
              <w:t>گروتھ فنڈ</w:t>
            </w:r>
          </w:p>
          <w:p w14:paraId="39B23AC0" w14:textId="5518139D" w:rsidR="00120415" w:rsidRPr="000C74D1" w:rsidRDefault="00120415" w:rsidP="001F3B57">
            <w:pPr>
              <w:bidi/>
              <w:jc w:val="both"/>
              <w:textAlignment w:val="baseline"/>
              <w:outlineLvl w:val="2"/>
              <w:rPr>
                <w:rFonts w:eastAsia="Times New Roman" w:cstheme="minorHAnsi"/>
                <w:color w:val="000000" w:themeColor="text1"/>
                <w:bdr w:val="none" w:sz="0" w:space="0" w:color="auto" w:frame="1"/>
                <w:shd w:val="clear" w:color="auto" w:fill="FFFFFF"/>
                <w:rtl/>
                <w:lang w:bidi="ur-PK"/>
              </w:rPr>
            </w:pPr>
            <w:r w:rsidRPr="000C74D1">
              <w:rPr>
                <w:rFonts w:eastAsia="Times New Roman" w:cstheme="minorHAnsi" w:hint="cs"/>
                <w:color w:val="000000" w:themeColor="text1"/>
                <w:bdr w:val="none" w:sz="0" w:space="0" w:color="auto" w:frame="1"/>
                <w:shd w:val="clear" w:color="auto" w:fill="FFFFFF"/>
                <w:rtl/>
                <w:lang w:bidi="ur-PK"/>
              </w:rPr>
              <w:t xml:space="preserve">یہ فنڈ ایکویٹی کی بنیاد پر قائم میوچل فنڈز، ایکویٹی شیئرز، صکوک، انکم/کیش فنڈز اور بینک ڈپازٹ میں سرمایہ کاری کا موقع فراہم کرتا ہے۔ یہ ایک زیادہ رسک اور زیادہ منافع والا فنڈ ہے۔ اگر کلی یا جزوی طور پر اس فنڈ کا انتخاب کرتے ہیں تو آپ کو ایک علیحدہ ڈٰکلیریشن دستخط کرنے ہوں گےجس میں اس بات کا اظہار ہوگا کہ </w:t>
            </w:r>
            <w:r w:rsidR="00F0417E" w:rsidRPr="000C74D1">
              <w:rPr>
                <w:rFonts w:eastAsia="Times New Roman" w:cstheme="minorHAnsi" w:hint="cs"/>
                <w:color w:val="000000" w:themeColor="text1"/>
                <w:bdr w:val="none" w:sz="0" w:space="0" w:color="auto" w:frame="1"/>
                <w:shd w:val="clear" w:color="auto" w:fill="FFFFFF"/>
                <w:rtl/>
                <w:lang w:bidi="ur-PK"/>
              </w:rPr>
              <w:t>آپ</w:t>
            </w:r>
            <w:r w:rsidR="00F0417E" w:rsidRPr="000C74D1" w:rsidDel="00F0417E">
              <w:rPr>
                <w:rFonts w:eastAsia="Times New Roman" w:cstheme="minorHAnsi" w:hint="cs"/>
                <w:color w:val="000000" w:themeColor="text1"/>
                <w:bdr w:val="none" w:sz="0" w:space="0" w:color="auto" w:frame="1"/>
                <w:shd w:val="clear" w:color="auto" w:fill="FFFFFF"/>
                <w:rtl/>
                <w:lang w:bidi="ur-PK"/>
              </w:rPr>
              <w:t xml:space="preserve"> </w:t>
            </w:r>
            <w:r w:rsidRPr="000C74D1">
              <w:rPr>
                <w:rFonts w:eastAsia="Times New Roman" w:cstheme="minorHAnsi" w:hint="cs"/>
                <w:color w:val="000000" w:themeColor="text1"/>
                <w:bdr w:val="none" w:sz="0" w:space="0" w:color="auto" w:frame="1"/>
                <w:shd w:val="clear" w:color="auto" w:fill="FFFFFF"/>
                <w:rtl/>
                <w:lang w:bidi="ur-PK"/>
              </w:rPr>
              <w:t>کو اس سرمایہ کے اندر موجود رسک کا اچھی طرح علم ہے زیادہ منافع کے حصول کے لیے آپ یہ رسک لینے کو تیار ہیں۔</w:t>
            </w:r>
          </w:p>
          <w:p w14:paraId="36C01B1A" w14:textId="17B551C4" w:rsidR="001F3B57" w:rsidRPr="00EA0802" w:rsidRDefault="00120415" w:rsidP="00120415">
            <w:pPr>
              <w:bidi/>
              <w:jc w:val="both"/>
              <w:textAlignment w:val="baseline"/>
              <w:outlineLvl w:val="2"/>
              <w:rPr>
                <w:rFonts w:eastAsia="Times New Roman" w:cstheme="minorHAnsi"/>
                <w:b/>
                <w:bCs/>
                <w:color w:val="221C72"/>
                <w:bdr w:val="none" w:sz="0" w:space="0" w:color="auto" w:frame="1"/>
                <w:shd w:val="clear" w:color="auto" w:fill="FFFFFF"/>
                <w:rtl/>
                <w:lang w:bidi="ur-PK"/>
              </w:rPr>
            </w:pPr>
            <w:r w:rsidRPr="000C74D1">
              <w:rPr>
                <w:rFonts w:eastAsia="Times New Roman" w:cstheme="minorHAnsi" w:hint="cs"/>
                <w:color w:val="000000" w:themeColor="text1"/>
                <w:bdr w:val="none" w:sz="0" w:space="0" w:color="auto" w:frame="1"/>
                <w:shd w:val="clear" w:color="auto" w:fill="FFFFFF"/>
                <w:rtl/>
                <w:lang w:bidi="ur-PK"/>
              </w:rPr>
              <w:t xml:space="preserve">آپ کو سال میں چار مرتبہ بالکل مفت اوپر ذکر کردہ فنڈ </w:t>
            </w:r>
            <w:r w:rsidR="00FB1ACA">
              <w:rPr>
                <w:rFonts w:eastAsia="Times New Roman" w:cstheme="minorHAnsi" w:hint="cs"/>
                <w:color w:val="000000" w:themeColor="text1"/>
                <w:bdr w:val="none" w:sz="0" w:space="0" w:color="auto" w:frame="1"/>
                <w:shd w:val="clear" w:color="auto" w:fill="FFFFFF"/>
                <w:rtl/>
                <w:lang w:bidi="ur-PK"/>
              </w:rPr>
              <w:t xml:space="preserve">کے مابین </w:t>
            </w:r>
            <w:r w:rsidRPr="000C74D1">
              <w:rPr>
                <w:rFonts w:eastAsia="Times New Roman" w:cstheme="minorHAnsi" w:hint="cs"/>
                <w:color w:val="000000" w:themeColor="text1"/>
                <w:bdr w:val="none" w:sz="0" w:space="0" w:color="auto" w:frame="1"/>
                <w:shd w:val="clear" w:color="auto" w:fill="FFFFFF"/>
                <w:rtl/>
                <w:lang w:bidi="ur-PK"/>
              </w:rPr>
              <w:t xml:space="preserve"> منتقلی کا اختیار حاصل ہے۔</w:t>
            </w:r>
            <w:r w:rsidRPr="000C74D1">
              <w:rPr>
                <w:rFonts w:eastAsia="Times New Roman" w:cstheme="minorHAnsi" w:hint="cs"/>
                <w:b/>
                <w:bCs/>
                <w:color w:val="000000" w:themeColor="text1"/>
                <w:bdr w:val="none" w:sz="0" w:space="0" w:color="auto" w:frame="1"/>
                <w:shd w:val="clear" w:color="auto" w:fill="FFFFFF"/>
                <w:rtl/>
                <w:lang w:bidi="ur-PK"/>
              </w:rPr>
              <w:t xml:space="preserve">  </w:t>
            </w:r>
          </w:p>
        </w:tc>
      </w:tr>
      <w:tr w:rsidR="00EA0802" w:rsidRPr="00EA0802" w14:paraId="26AA4644" w14:textId="7D66D6E9" w:rsidTr="005B34B8">
        <w:tc>
          <w:tcPr>
            <w:tcW w:w="6138" w:type="dxa"/>
          </w:tcPr>
          <w:p w14:paraId="1D1E18CE" w14:textId="0584BA0F" w:rsidR="00EA0802" w:rsidRPr="00EA0802" w:rsidRDefault="00EA0802" w:rsidP="00F17CEA">
            <w:pPr>
              <w:jc w:val="both"/>
              <w:textAlignment w:val="baseline"/>
              <w:rPr>
                <w:rFonts w:eastAsia="Times New Roman" w:cstheme="minorHAnsi"/>
                <w:bCs/>
                <w:color w:val="666666"/>
                <w:bdr w:val="none" w:sz="0" w:space="0" w:color="auto" w:frame="1"/>
                <w:shd w:val="clear" w:color="auto" w:fill="FFFFFF"/>
              </w:rPr>
            </w:pPr>
          </w:p>
        </w:tc>
        <w:tc>
          <w:tcPr>
            <w:tcW w:w="3978" w:type="dxa"/>
          </w:tcPr>
          <w:p w14:paraId="6D4F96DD" w14:textId="77777777" w:rsidR="00EA0802" w:rsidRPr="00EA0802" w:rsidRDefault="00EA0802" w:rsidP="00F17CEA">
            <w:pPr>
              <w:jc w:val="both"/>
              <w:textAlignment w:val="baseline"/>
              <w:rPr>
                <w:rFonts w:eastAsia="Times New Roman" w:cstheme="minorHAnsi"/>
                <w:bCs/>
                <w:color w:val="666666"/>
                <w:bdr w:val="none" w:sz="0" w:space="0" w:color="auto" w:frame="1"/>
                <w:shd w:val="clear" w:color="auto" w:fill="FFFFFF"/>
              </w:rPr>
            </w:pPr>
          </w:p>
        </w:tc>
      </w:tr>
      <w:tr w:rsidR="00EA0802" w:rsidRPr="00EA0802" w14:paraId="293B9F98" w14:textId="215B7D9F" w:rsidTr="005B34B8">
        <w:tc>
          <w:tcPr>
            <w:tcW w:w="6138" w:type="dxa"/>
          </w:tcPr>
          <w:p w14:paraId="6D5677B7" w14:textId="77777777" w:rsidR="00EA0802" w:rsidRPr="00EA0802" w:rsidRDefault="00EA0802" w:rsidP="00F17CEA">
            <w:pPr>
              <w:jc w:val="both"/>
              <w:textAlignment w:val="baseline"/>
              <w:outlineLvl w:val="2"/>
              <w:rPr>
                <w:rFonts w:eastAsia="Times New Roman" w:cstheme="minorHAnsi"/>
                <w:b/>
                <w:color w:val="221C72"/>
                <w:bdr w:val="none" w:sz="0" w:space="0" w:color="auto" w:frame="1"/>
                <w:shd w:val="clear" w:color="auto" w:fill="FFFFFF"/>
              </w:rPr>
            </w:pPr>
            <w:r w:rsidRPr="00EA0802">
              <w:rPr>
                <w:rFonts w:eastAsia="Times New Roman" w:cstheme="minorHAnsi"/>
                <w:b/>
                <w:bCs/>
                <w:color w:val="221C72"/>
                <w:bdr w:val="none" w:sz="0" w:space="0" w:color="auto" w:frame="1"/>
                <w:shd w:val="clear" w:color="auto" w:fill="FFFFFF"/>
              </w:rPr>
              <w:t>Frequently Asked Questions</w:t>
            </w:r>
          </w:p>
        </w:tc>
        <w:tc>
          <w:tcPr>
            <w:tcW w:w="3978" w:type="dxa"/>
          </w:tcPr>
          <w:p w14:paraId="4DEEEE70" w14:textId="2457D9B5" w:rsidR="00EA0802" w:rsidRPr="00EA0802" w:rsidRDefault="000C74D1" w:rsidP="00162F78">
            <w:pPr>
              <w:bidi/>
              <w:jc w:val="both"/>
              <w:textAlignment w:val="baseline"/>
              <w:outlineLvl w:val="2"/>
              <w:rPr>
                <w:rFonts w:eastAsia="Times New Roman" w:cstheme="minorHAnsi"/>
                <w:b/>
                <w:bCs/>
                <w:color w:val="221C72"/>
                <w:bdr w:val="none" w:sz="0" w:space="0" w:color="auto" w:frame="1"/>
                <w:shd w:val="clear" w:color="auto" w:fill="FFFFFF"/>
              </w:rPr>
            </w:pPr>
            <w:r>
              <w:rPr>
                <w:rFonts w:eastAsia="Times New Roman" w:cstheme="minorHAnsi" w:hint="cs"/>
                <w:b/>
                <w:bCs/>
                <w:color w:val="221C72"/>
                <w:bdr w:val="none" w:sz="0" w:space="0" w:color="auto" w:frame="1"/>
                <w:shd w:val="clear" w:color="auto" w:fill="FFFFFF"/>
                <w:rtl/>
              </w:rPr>
              <w:t>اکثر پ</w:t>
            </w:r>
            <w:r w:rsidR="00162F78">
              <w:rPr>
                <w:rFonts w:eastAsia="Times New Roman" w:cstheme="minorHAnsi" w:hint="cs"/>
                <w:b/>
                <w:bCs/>
                <w:color w:val="221C72"/>
                <w:bdr w:val="none" w:sz="0" w:space="0" w:color="auto" w:frame="1"/>
                <w:shd w:val="clear" w:color="auto" w:fill="FFFFFF"/>
                <w:rtl/>
              </w:rPr>
              <w:t>وچھے جانے والے سوالات</w:t>
            </w:r>
          </w:p>
        </w:tc>
      </w:tr>
      <w:tr w:rsidR="00EA0802" w:rsidRPr="00EA0802" w14:paraId="41569BF5" w14:textId="623E28EF" w:rsidTr="005B34B8">
        <w:tc>
          <w:tcPr>
            <w:tcW w:w="6138" w:type="dxa"/>
          </w:tcPr>
          <w:p w14:paraId="6F664449" w14:textId="77777777" w:rsidR="00EA0802" w:rsidRPr="00EA0802" w:rsidRDefault="00EA0802" w:rsidP="00F17CEA">
            <w:pPr>
              <w:jc w:val="both"/>
              <w:textAlignment w:val="baseline"/>
              <w:outlineLvl w:val="3"/>
              <w:rPr>
                <w:rFonts w:eastAsia="Times New Roman" w:cstheme="minorHAnsi"/>
                <w:bCs/>
                <w:color w:val="221C72"/>
                <w:bdr w:val="none" w:sz="0" w:space="0" w:color="auto" w:frame="1"/>
                <w:shd w:val="clear" w:color="auto" w:fill="FFFFFF"/>
              </w:rPr>
            </w:pPr>
          </w:p>
        </w:tc>
        <w:tc>
          <w:tcPr>
            <w:tcW w:w="3978" w:type="dxa"/>
          </w:tcPr>
          <w:p w14:paraId="05B54865" w14:textId="77777777" w:rsidR="00EA0802" w:rsidRPr="00EA0802" w:rsidRDefault="00EA0802" w:rsidP="00F17CEA">
            <w:pPr>
              <w:jc w:val="both"/>
              <w:textAlignment w:val="baseline"/>
              <w:outlineLvl w:val="3"/>
              <w:rPr>
                <w:rFonts w:eastAsia="Times New Roman" w:cstheme="minorHAnsi"/>
                <w:bCs/>
                <w:color w:val="221C72"/>
                <w:bdr w:val="none" w:sz="0" w:space="0" w:color="auto" w:frame="1"/>
                <w:shd w:val="clear" w:color="auto" w:fill="FFFFFF"/>
              </w:rPr>
            </w:pPr>
          </w:p>
        </w:tc>
      </w:tr>
      <w:tr w:rsidR="00162F78" w:rsidRPr="00EA0802" w14:paraId="3756D1AA" w14:textId="16A70FEE" w:rsidTr="005B34B8">
        <w:trPr>
          <w:trHeight w:val="2686"/>
        </w:trPr>
        <w:tc>
          <w:tcPr>
            <w:tcW w:w="6138" w:type="dxa"/>
          </w:tcPr>
          <w:p w14:paraId="57335DA8" w14:textId="77777777" w:rsidR="00162F78" w:rsidRPr="00EA0802" w:rsidRDefault="00162F78" w:rsidP="00F17CEA">
            <w:pPr>
              <w:jc w:val="both"/>
              <w:textAlignment w:val="baseline"/>
              <w:outlineLvl w:val="3"/>
              <w:rPr>
                <w:rFonts w:eastAsia="Times New Roman" w:cstheme="minorHAnsi"/>
                <w:b/>
                <w:color w:val="221C72"/>
                <w:bdr w:val="none" w:sz="0" w:space="0" w:color="auto" w:frame="1"/>
                <w:shd w:val="clear" w:color="auto" w:fill="FFFFFF"/>
              </w:rPr>
            </w:pPr>
            <w:r w:rsidRPr="00EA0802">
              <w:rPr>
                <w:rFonts w:eastAsia="Times New Roman" w:cstheme="minorHAnsi"/>
                <w:b/>
                <w:color w:val="221C72"/>
                <w:bdr w:val="none" w:sz="0" w:space="0" w:color="auto" w:frame="1"/>
                <w:shd w:val="clear" w:color="auto" w:fill="FFFFFF"/>
              </w:rPr>
              <w:t>What is Takaful?</w:t>
            </w:r>
          </w:p>
          <w:p w14:paraId="321EB44C" w14:textId="48A5429C" w:rsidR="00162F78" w:rsidRPr="00EA0802" w:rsidRDefault="00162F78" w:rsidP="00F17CEA">
            <w:pPr>
              <w:jc w:val="both"/>
              <w:textAlignment w:val="baseline"/>
              <w:rPr>
                <w:rFonts w:eastAsia="Times New Roman" w:cstheme="minorHAnsi"/>
                <w:b/>
                <w:color w:val="221C72"/>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Takaful, which means ‘guaranteeing each other’, observes the rules and regulations of Islamic Law (</w:t>
            </w:r>
            <w:proofErr w:type="spellStart"/>
            <w:r w:rsidRPr="00EA0802">
              <w:rPr>
                <w:rFonts w:eastAsia="Times New Roman" w:cstheme="minorHAnsi"/>
                <w:bCs/>
                <w:color w:val="000000" w:themeColor="text1"/>
                <w:bdr w:val="none" w:sz="0" w:space="0" w:color="auto" w:frame="1"/>
                <w:shd w:val="clear" w:color="auto" w:fill="FFFFFF"/>
              </w:rPr>
              <w:t>Shari’ah</w:t>
            </w:r>
            <w:proofErr w:type="spellEnd"/>
            <w:r w:rsidRPr="00EA0802">
              <w:rPr>
                <w:rFonts w:eastAsia="Times New Roman" w:cstheme="minorHAnsi"/>
                <w:bCs/>
                <w:color w:val="000000" w:themeColor="text1"/>
                <w:bdr w:val="none" w:sz="0" w:space="0" w:color="auto" w:frame="1"/>
                <w:shd w:val="clear" w:color="auto" w:fill="FFFFFF"/>
              </w:rPr>
              <w:t xml:space="preserve">). This Takaful &amp; Savings Plan has been developed </w:t>
            </w:r>
            <w:r w:rsidR="00B66291">
              <w:rPr>
                <w:rFonts w:eastAsia="Times New Roman" w:cstheme="minorHAnsi"/>
                <w:bCs/>
                <w:color w:val="000000" w:themeColor="text1"/>
                <w:bdr w:val="none" w:sz="0" w:space="0" w:color="auto" w:frame="1"/>
                <w:shd w:val="clear" w:color="auto" w:fill="FFFFFF"/>
              </w:rPr>
              <w:t xml:space="preserve">based on </w:t>
            </w:r>
            <w:proofErr w:type="spellStart"/>
            <w:r w:rsidR="00B66291">
              <w:rPr>
                <w:rFonts w:eastAsia="Times New Roman" w:cstheme="minorHAnsi"/>
                <w:bCs/>
                <w:color w:val="000000" w:themeColor="text1"/>
                <w:bdr w:val="none" w:sz="0" w:space="0" w:color="auto" w:frame="1"/>
                <w:shd w:val="clear" w:color="auto" w:fill="FFFFFF"/>
              </w:rPr>
              <w:t>Wakala</w:t>
            </w:r>
            <w:proofErr w:type="spellEnd"/>
            <w:r w:rsidR="00B66291">
              <w:rPr>
                <w:rFonts w:eastAsia="Times New Roman" w:cstheme="minorHAnsi"/>
                <w:bCs/>
                <w:color w:val="000000" w:themeColor="text1"/>
                <w:bdr w:val="none" w:sz="0" w:space="0" w:color="auto" w:frame="1"/>
                <w:shd w:val="clear" w:color="auto" w:fill="FFFFFF"/>
              </w:rPr>
              <w:t xml:space="preserve"> </w:t>
            </w:r>
            <w:proofErr w:type="spellStart"/>
            <w:r w:rsidR="00B66291">
              <w:rPr>
                <w:rFonts w:eastAsia="Times New Roman" w:cstheme="minorHAnsi"/>
                <w:bCs/>
                <w:color w:val="000000" w:themeColor="text1"/>
                <w:bdr w:val="none" w:sz="0" w:space="0" w:color="auto" w:frame="1"/>
                <w:shd w:val="clear" w:color="auto" w:fill="FFFFFF"/>
              </w:rPr>
              <w:t>Waqf</w:t>
            </w:r>
            <w:proofErr w:type="spellEnd"/>
            <w:r w:rsidR="00B66291">
              <w:rPr>
                <w:rFonts w:eastAsia="Times New Roman" w:cstheme="minorHAnsi"/>
                <w:bCs/>
                <w:color w:val="000000" w:themeColor="text1"/>
                <w:bdr w:val="none" w:sz="0" w:space="0" w:color="auto" w:frame="1"/>
                <w:shd w:val="clear" w:color="auto" w:fill="FFFFFF"/>
              </w:rPr>
              <w:t xml:space="preserve"> Model, </w:t>
            </w:r>
            <w:r w:rsidRPr="00EA0802">
              <w:rPr>
                <w:rFonts w:eastAsia="Times New Roman" w:cstheme="minorHAnsi"/>
                <w:bCs/>
                <w:color w:val="000000" w:themeColor="text1"/>
                <w:bdr w:val="none" w:sz="0" w:space="0" w:color="auto" w:frame="1"/>
                <w:shd w:val="clear" w:color="auto" w:fill="FFFFFF"/>
              </w:rPr>
              <w:t>in line with Shariah (Islamic) Principles.</w:t>
            </w:r>
          </w:p>
          <w:p w14:paraId="32A9CE29" w14:textId="5EF797B5" w:rsidR="00162F78" w:rsidRPr="00EA0802" w:rsidRDefault="00162F78" w:rsidP="00F17CEA">
            <w:pPr>
              <w:jc w:val="both"/>
              <w:textAlignment w:val="baseline"/>
              <w:rPr>
                <w:rFonts w:eastAsia="Times New Roman" w:cstheme="minorHAnsi"/>
                <w:b/>
                <w:color w:val="221C72"/>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As a Takaful plan Participant, you may be eligible to receive a share of any declared surplus from the Individual Family Takaful Participants’ Fund. Distribution of the surplus is in accordance with the Company’s surplus policy as approved by its Shari’ah Supervisory Board.</w:t>
            </w:r>
          </w:p>
        </w:tc>
        <w:tc>
          <w:tcPr>
            <w:tcW w:w="3978" w:type="dxa"/>
          </w:tcPr>
          <w:p w14:paraId="05F45C0D" w14:textId="77777777" w:rsidR="00162F78" w:rsidRPr="000C74D1" w:rsidRDefault="00162F78" w:rsidP="00162F78">
            <w:pPr>
              <w:bidi/>
              <w:jc w:val="both"/>
              <w:textAlignment w:val="baseline"/>
              <w:outlineLvl w:val="3"/>
              <w:rPr>
                <w:rFonts w:eastAsia="Times New Roman" w:cstheme="minorHAnsi"/>
                <w:bCs/>
                <w:color w:val="221C72"/>
                <w:bdr w:val="none" w:sz="0" w:space="0" w:color="auto" w:frame="1"/>
                <w:shd w:val="clear" w:color="auto" w:fill="FFFFFF"/>
                <w:rtl/>
              </w:rPr>
            </w:pPr>
            <w:r w:rsidRPr="000C74D1">
              <w:rPr>
                <w:rFonts w:eastAsia="Times New Roman" w:cstheme="minorHAnsi" w:hint="cs"/>
                <w:bCs/>
                <w:color w:val="221C72"/>
                <w:bdr w:val="none" w:sz="0" w:space="0" w:color="auto" w:frame="1"/>
                <w:shd w:val="clear" w:color="auto" w:fill="FFFFFF"/>
                <w:rtl/>
              </w:rPr>
              <w:t>تکافل کیا ہے؟</w:t>
            </w:r>
          </w:p>
          <w:p w14:paraId="0B62CEDB" w14:textId="72625241" w:rsidR="00162F78" w:rsidRPr="000C74D1" w:rsidRDefault="00162F78" w:rsidP="00162F78">
            <w:pPr>
              <w:bidi/>
              <w:jc w:val="both"/>
              <w:textAlignment w:val="baseline"/>
              <w:outlineLvl w:val="3"/>
              <w:rPr>
                <w:rFonts w:eastAsia="Times New Roman" w:cstheme="minorHAnsi"/>
                <w:b/>
                <w:color w:val="000000" w:themeColor="text1"/>
                <w:bdr w:val="none" w:sz="0" w:space="0" w:color="auto" w:frame="1"/>
                <w:shd w:val="clear" w:color="auto" w:fill="FFFFFF"/>
                <w:lang w:val="en-GB"/>
              </w:rPr>
            </w:pPr>
            <w:r w:rsidRPr="000C74D1">
              <w:rPr>
                <w:rFonts w:eastAsia="Times New Roman" w:cstheme="minorHAnsi"/>
                <w:b/>
                <w:color w:val="000000" w:themeColor="text1"/>
                <w:bdr w:val="none" w:sz="0" w:space="0" w:color="auto" w:frame="1"/>
                <w:shd w:val="clear" w:color="auto" w:fill="FFFFFF"/>
                <w:rtl/>
              </w:rPr>
              <w:t>تکافل کا مطلب'' ایک دوسرے کو ضمانت دینا'' ہے جو اسلامی قانون (شریعت) کے قواعد وضوابط کے مطابق ہے۔</w:t>
            </w:r>
            <w:r w:rsidRPr="000C74D1">
              <w:rPr>
                <w:rFonts w:eastAsia="Times New Roman" w:cstheme="minorHAnsi" w:hint="cs"/>
                <w:b/>
                <w:color w:val="000000" w:themeColor="text1"/>
                <w:bdr w:val="none" w:sz="0" w:space="0" w:color="auto" w:frame="1"/>
                <w:shd w:val="clear" w:color="auto" w:fill="FFFFFF"/>
                <w:rtl/>
              </w:rPr>
              <w:t xml:space="preserve">یہ </w:t>
            </w:r>
            <w:r w:rsidRPr="000C74D1">
              <w:rPr>
                <w:rFonts w:eastAsia="Times New Roman" w:cstheme="minorHAnsi"/>
                <w:b/>
                <w:color w:val="000000" w:themeColor="text1"/>
                <w:bdr w:val="none" w:sz="0" w:space="0" w:color="auto" w:frame="1"/>
                <w:shd w:val="clear" w:color="auto" w:fill="FFFFFF"/>
                <w:rtl/>
              </w:rPr>
              <w:t>تکافل</w:t>
            </w:r>
            <w:r w:rsidRPr="000C74D1">
              <w:rPr>
                <w:rFonts w:eastAsia="Times New Roman" w:cstheme="minorHAnsi" w:hint="cs"/>
                <w:b/>
                <w:color w:val="000000" w:themeColor="text1"/>
                <w:bdr w:val="none" w:sz="0" w:space="0" w:color="auto" w:frame="1"/>
                <w:shd w:val="clear" w:color="auto" w:fill="FFFFFF"/>
                <w:rtl/>
              </w:rPr>
              <w:t xml:space="preserve"> اور</w:t>
            </w:r>
            <w:r w:rsidRPr="000C74D1">
              <w:rPr>
                <w:rFonts w:eastAsia="Times New Roman" w:cstheme="minorHAnsi"/>
                <w:b/>
                <w:color w:val="000000" w:themeColor="text1"/>
                <w:bdr w:val="none" w:sz="0" w:space="0" w:color="auto" w:frame="1"/>
                <w:shd w:val="clear" w:color="auto" w:fill="FFFFFF"/>
                <w:rtl/>
              </w:rPr>
              <w:t xml:space="preserve"> سیونگ</w:t>
            </w:r>
            <w:r w:rsidRPr="000C74D1">
              <w:rPr>
                <w:rFonts w:eastAsia="Times New Roman" w:cstheme="minorHAnsi" w:hint="cs"/>
                <w:b/>
                <w:color w:val="000000" w:themeColor="text1"/>
                <w:bdr w:val="none" w:sz="0" w:space="0" w:color="auto" w:frame="1"/>
                <w:shd w:val="clear" w:color="auto" w:fill="FFFFFF"/>
                <w:rtl/>
              </w:rPr>
              <w:t>ز</w:t>
            </w:r>
            <w:r w:rsidRPr="000C74D1">
              <w:rPr>
                <w:rFonts w:eastAsia="Times New Roman" w:cstheme="minorHAnsi"/>
                <w:b/>
                <w:color w:val="000000" w:themeColor="text1"/>
                <w:bdr w:val="none" w:sz="0" w:space="0" w:color="auto" w:frame="1"/>
                <w:shd w:val="clear" w:color="auto" w:fill="FFFFFF"/>
                <w:rtl/>
              </w:rPr>
              <w:t xml:space="preserve"> پلان شرعی (اسلامی)اصولوں کے</w:t>
            </w:r>
            <w:r w:rsidR="00F60FE1" w:rsidRPr="0067606C">
              <w:rPr>
                <w:rFonts w:eastAsia="Times New Roman" w:cstheme="minorHAnsi"/>
                <w:b/>
                <w:color w:val="000000" w:themeColor="text1"/>
                <w:bdr w:val="none" w:sz="0" w:space="0" w:color="auto" w:frame="1"/>
                <w:shd w:val="clear" w:color="auto" w:fill="FFFFFF"/>
                <w:rtl/>
                <w:lang w:bidi="ur-PK"/>
              </w:rPr>
              <w:t xml:space="preserve"> </w:t>
            </w:r>
            <w:r w:rsidR="00F60FE1" w:rsidRPr="0067606C">
              <w:rPr>
                <w:rFonts w:eastAsia="Times New Roman" w:cstheme="minorHAnsi" w:hint="eastAsia"/>
                <w:b/>
                <w:color w:val="000000" w:themeColor="text1"/>
                <w:bdr w:val="none" w:sz="0" w:space="0" w:color="auto" w:frame="1"/>
                <w:shd w:val="clear" w:color="auto" w:fill="FFFFFF"/>
                <w:rtl/>
                <w:lang w:bidi="ur-PK"/>
              </w:rPr>
              <w:t>مطابق</w:t>
            </w:r>
            <w:r w:rsidR="00F60FE1" w:rsidRPr="0067606C">
              <w:rPr>
                <w:rFonts w:eastAsia="Times New Roman" w:cstheme="minorHAnsi"/>
                <w:b/>
                <w:color w:val="000000" w:themeColor="text1"/>
                <w:bdr w:val="none" w:sz="0" w:space="0" w:color="auto" w:frame="1"/>
                <w:shd w:val="clear" w:color="auto" w:fill="FFFFFF"/>
              </w:rPr>
              <w:t xml:space="preserve"> </w:t>
            </w:r>
            <w:r w:rsidR="00F60FE1" w:rsidRPr="0067606C">
              <w:rPr>
                <w:rFonts w:eastAsia="Times New Roman" w:cstheme="minorHAnsi" w:hint="eastAsia"/>
                <w:b/>
                <w:color w:val="000000" w:themeColor="text1"/>
                <w:bdr w:val="none" w:sz="0" w:space="0" w:color="auto" w:frame="1"/>
                <w:shd w:val="clear" w:color="auto" w:fill="FFFFFF"/>
                <w:rtl/>
                <w:lang w:bidi="ur-PK"/>
              </w:rPr>
              <w:t>وکالہ</w:t>
            </w:r>
            <w:r w:rsidR="00F60FE1" w:rsidRPr="0067606C">
              <w:rPr>
                <w:rFonts w:eastAsia="Times New Roman" w:cstheme="minorHAnsi"/>
                <w:b/>
                <w:color w:val="000000" w:themeColor="text1"/>
                <w:bdr w:val="none" w:sz="0" w:space="0" w:color="auto" w:frame="1"/>
                <w:shd w:val="clear" w:color="auto" w:fill="FFFFFF"/>
                <w:rtl/>
                <w:lang w:bidi="ur-PK"/>
              </w:rPr>
              <w:t xml:space="preserve"> وقف ماڈل </w:t>
            </w:r>
            <w:r w:rsidR="00F60FE1" w:rsidRPr="000C74D1">
              <w:rPr>
                <w:rFonts w:eastAsia="Times New Roman" w:cstheme="minorHAnsi"/>
                <w:b/>
                <w:color w:val="000000" w:themeColor="text1"/>
                <w:bdr w:val="none" w:sz="0" w:space="0" w:color="auto" w:frame="1"/>
                <w:shd w:val="clear" w:color="auto" w:fill="FFFFFF"/>
                <w:rtl/>
              </w:rPr>
              <w:t>کے</w:t>
            </w:r>
            <w:r w:rsidR="00F60FE1" w:rsidRPr="000C74D1" w:rsidDel="00F60FE1">
              <w:rPr>
                <w:rFonts w:eastAsia="Times New Roman" w:cstheme="minorHAnsi"/>
                <w:b/>
                <w:color w:val="000000" w:themeColor="text1"/>
                <w:bdr w:val="none" w:sz="0" w:space="0" w:color="auto" w:frame="1"/>
                <w:shd w:val="clear" w:color="auto" w:fill="FFFFFF"/>
                <w:rtl/>
              </w:rPr>
              <w:t xml:space="preserve"> </w:t>
            </w:r>
            <w:r w:rsidRPr="000C74D1">
              <w:rPr>
                <w:rFonts w:eastAsia="Times New Roman" w:cstheme="minorHAnsi"/>
                <w:b/>
                <w:color w:val="000000" w:themeColor="text1"/>
                <w:bdr w:val="none" w:sz="0" w:space="0" w:color="auto" w:frame="1"/>
                <w:shd w:val="clear" w:color="auto" w:fill="FFFFFF"/>
                <w:rtl/>
              </w:rPr>
              <w:t>تحت تیار کیا گیا ہے۔</w:t>
            </w:r>
          </w:p>
          <w:p w14:paraId="68A666A5" w14:textId="3A52E24B" w:rsidR="00162F78" w:rsidRPr="000C74D1" w:rsidRDefault="00162F78" w:rsidP="00162F78">
            <w:pPr>
              <w:bidi/>
              <w:jc w:val="both"/>
              <w:textAlignment w:val="baseline"/>
              <w:outlineLvl w:val="3"/>
              <w:rPr>
                <w:rFonts w:eastAsia="Times New Roman" w:cstheme="minorHAnsi"/>
                <w:b/>
                <w:color w:val="000000" w:themeColor="text1"/>
                <w:bdr w:val="none" w:sz="0" w:space="0" w:color="auto" w:frame="1"/>
                <w:shd w:val="clear" w:color="auto" w:fill="FFFFFF"/>
                <w:lang w:val="en-GB"/>
              </w:rPr>
            </w:pPr>
            <w:r w:rsidRPr="000C74D1">
              <w:rPr>
                <w:rFonts w:eastAsia="Times New Roman" w:cstheme="minorHAnsi"/>
                <w:b/>
                <w:color w:val="000000" w:themeColor="text1"/>
                <w:bdr w:val="none" w:sz="0" w:space="0" w:color="auto" w:frame="1"/>
                <w:shd w:val="clear" w:color="auto" w:fill="FFFFFF"/>
                <w:lang w:val="en-GB"/>
              </w:rPr>
              <w:t xml:space="preserve"> </w:t>
            </w:r>
            <w:r w:rsidRPr="000C74D1">
              <w:rPr>
                <w:rFonts w:eastAsia="Times New Roman" w:cstheme="minorHAnsi" w:hint="cs"/>
                <w:b/>
                <w:color w:val="000000" w:themeColor="text1"/>
                <w:bdr w:val="none" w:sz="0" w:space="0" w:color="auto" w:frame="1"/>
                <w:shd w:val="clear" w:color="auto" w:fill="FFFFFF"/>
                <w:rtl/>
              </w:rPr>
              <w:t>شریک تکافل</w:t>
            </w:r>
            <w:r w:rsidRPr="000C74D1">
              <w:rPr>
                <w:rFonts w:eastAsia="Times New Roman" w:cstheme="minorHAnsi"/>
                <w:b/>
                <w:color w:val="000000" w:themeColor="text1"/>
                <w:bdr w:val="none" w:sz="0" w:space="0" w:color="auto" w:frame="1"/>
                <w:shd w:val="clear" w:color="auto" w:fill="FFFFFF"/>
                <w:rtl/>
              </w:rPr>
              <w:t xml:space="preserve"> ہونے کی حیثیت سے </w:t>
            </w:r>
            <w:r w:rsidRPr="000C74D1">
              <w:rPr>
                <w:rFonts w:eastAsia="Times New Roman" w:cstheme="minorHAnsi" w:hint="cs"/>
                <w:b/>
                <w:color w:val="000000" w:themeColor="text1"/>
                <w:bdr w:val="none" w:sz="0" w:space="0" w:color="auto" w:frame="1"/>
                <w:shd w:val="clear" w:color="auto" w:fill="FFFFFF"/>
                <w:rtl/>
              </w:rPr>
              <w:t>آپ شریک تکافل کے انفرادی فیملی تکافل فنڈ(</w:t>
            </w:r>
            <w:r w:rsidRPr="000C74D1">
              <w:rPr>
                <w:rFonts w:eastAsia="Times New Roman" w:cstheme="minorHAnsi"/>
                <w:b/>
                <w:color w:val="000000" w:themeColor="text1"/>
                <w:bdr w:val="none" w:sz="0" w:space="0" w:color="auto" w:frame="1"/>
                <w:shd w:val="clear" w:color="auto" w:fill="FFFFFF"/>
              </w:rPr>
              <w:t>IFTPF</w:t>
            </w:r>
            <w:r w:rsidRPr="000C74D1">
              <w:rPr>
                <w:rFonts w:eastAsia="Times New Roman" w:cstheme="minorHAnsi" w:hint="cs"/>
                <w:b/>
                <w:color w:val="000000" w:themeColor="text1"/>
                <w:bdr w:val="none" w:sz="0" w:space="0" w:color="auto" w:frame="1"/>
                <w:shd w:val="clear" w:color="auto" w:fill="FFFFFF"/>
                <w:rtl/>
              </w:rPr>
              <w:t>)</w:t>
            </w:r>
            <w:r w:rsidRPr="000C74D1">
              <w:rPr>
                <w:rFonts w:eastAsia="Times New Roman" w:cstheme="minorHAnsi"/>
                <w:b/>
                <w:color w:val="000000" w:themeColor="text1"/>
                <w:bdr w:val="none" w:sz="0" w:space="0" w:color="auto" w:frame="1"/>
                <w:shd w:val="clear" w:color="auto" w:fill="FFFFFF"/>
                <w:rtl/>
              </w:rPr>
              <w:t xml:space="preserve">میں </w:t>
            </w:r>
            <w:r w:rsidRPr="000C74D1">
              <w:rPr>
                <w:rFonts w:eastAsia="Times New Roman" w:cstheme="minorHAnsi" w:hint="cs"/>
                <w:b/>
                <w:color w:val="000000" w:themeColor="text1"/>
                <w:bdr w:val="none" w:sz="0" w:space="0" w:color="auto" w:frame="1"/>
                <w:shd w:val="clear" w:color="auto" w:fill="FFFFFF"/>
                <w:rtl/>
                <w:lang w:bidi="ur-PK"/>
              </w:rPr>
              <w:t xml:space="preserve">اعلان کردہ </w:t>
            </w:r>
            <w:r w:rsidRPr="000C74D1">
              <w:rPr>
                <w:rFonts w:eastAsia="Times New Roman" w:cstheme="minorHAnsi"/>
                <w:b/>
                <w:color w:val="000000" w:themeColor="text1"/>
                <w:bdr w:val="none" w:sz="0" w:space="0" w:color="auto" w:frame="1"/>
                <w:shd w:val="clear" w:color="auto" w:fill="FFFFFF"/>
                <w:rtl/>
              </w:rPr>
              <w:t>سرپلس</w:t>
            </w:r>
            <w:r w:rsidRPr="000C74D1">
              <w:rPr>
                <w:rFonts w:eastAsia="Times New Roman" w:cstheme="minorHAnsi" w:hint="cs"/>
                <w:b/>
                <w:color w:val="000000" w:themeColor="text1"/>
                <w:bdr w:val="none" w:sz="0" w:space="0" w:color="auto" w:frame="1"/>
                <w:shd w:val="clear" w:color="auto" w:fill="FFFFFF"/>
                <w:rtl/>
              </w:rPr>
              <w:t xml:space="preserve"> کے حصہ دار ہوں گے</w:t>
            </w:r>
            <w:r w:rsidRPr="000C74D1">
              <w:rPr>
                <w:rFonts w:eastAsia="Times New Roman" w:cstheme="minorHAnsi"/>
                <w:b/>
                <w:color w:val="000000" w:themeColor="text1"/>
                <w:bdr w:val="none" w:sz="0" w:space="0" w:color="auto" w:frame="1"/>
                <w:shd w:val="clear" w:color="auto" w:fill="FFFFFF"/>
                <w:rtl/>
              </w:rPr>
              <w:t>۔ سرپلس کی تقسیم شریعہ ایڈوائزری بورڈ کی جانب سے منظور شدہ کمپنی کی سرپلس ہدایات کے تحت ہوتی ہے۔</w:t>
            </w:r>
          </w:p>
          <w:p w14:paraId="221ACAA5" w14:textId="33FFEE37" w:rsidR="00162F78" w:rsidRPr="00EA0802" w:rsidRDefault="00162F78" w:rsidP="00162F78">
            <w:pPr>
              <w:bidi/>
              <w:jc w:val="both"/>
              <w:textAlignment w:val="baseline"/>
              <w:outlineLvl w:val="3"/>
              <w:rPr>
                <w:rFonts w:eastAsia="Times New Roman" w:cstheme="minorHAnsi"/>
                <w:b/>
                <w:color w:val="221C72"/>
                <w:bdr w:val="none" w:sz="0" w:space="0" w:color="auto" w:frame="1"/>
                <w:shd w:val="clear" w:color="auto" w:fill="FFFFFF"/>
              </w:rPr>
            </w:pPr>
          </w:p>
        </w:tc>
      </w:tr>
      <w:tr w:rsidR="00EA0802" w:rsidRPr="00EA0802" w14:paraId="51A060F2" w14:textId="3A197AEC" w:rsidTr="005B34B8">
        <w:tc>
          <w:tcPr>
            <w:tcW w:w="6138" w:type="dxa"/>
          </w:tcPr>
          <w:p w14:paraId="2432F2FC" w14:textId="77777777" w:rsidR="00EA0802" w:rsidRPr="00EA0802" w:rsidRDefault="00EA0802" w:rsidP="00F17CEA">
            <w:pPr>
              <w:jc w:val="both"/>
              <w:textAlignment w:val="baseline"/>
              <w:outlineLvl w:val="3"/>
              <w:rPr>
                <w:rFonts w:eastAsia="Times New Roman" w:cstheme="minorHAnsi"/>
                <w:bCs/>
                <w:color w:val="221C72"/>
                <w:bdr w:val="none" w:sz="0" w:space="0" w:color="auto" w:frame="1"/>
                <w:shd w:val="clear" w:color="auto" w:fill="FFFFFF"/>
              </w:rPr>
            </w:pPr>
          </w:p>
        </w:tc>
        <w:tc>
          <w:tcPr>
            <w:tcW w:w="3978" w:type="dxa"/>
          </w:tcPr>
          <w:p w14:paraId="7E8D873F" w14:textId="77777777" w:rsidR="00EA0802" w:rsidRPr="00EA0802" w:rsidRDefault="00EA0802" w:rsidP="00F17CEA">
            <w:pPr>
              <w:jc w:val="both"/>
              <w:textAlignment w:val="baseline"/>
              <w:outlineLvl w:val="3"/>
              <w:rPr>
                <w:rFonts w:eastAsia="Times New Roman" w:cstheme="minorHAnsi"/>
                <w:bCs/>
                <w:color w:val="221C72"/>
                <w:bdr w:val="none" w:sz="0" w:space="0" w:color="auto" w:frame="1"/>
                <w:shd w:val="clear" w:color="auto" w:fill="FFFFFF"/>
              </w:rPr>
            </w:pPr>
          </w:p>
        </w:tc>
      </w:tr>
      <w:tr w:rsidR="00162F78" w:rsidRPr="00EA0802" w14:paraId="6795BEB1" w14:textId="168A8216" w:rsidTr="005B34B8">
        <w:trPr>
          <w:trHeight w:val="2427"/>
        </w:trPr>
        <w:tc>
          <w:tcPr>
            <w:tcW w:w="6138" w:type="dxa"/>
          </w:tcPr>
          <w:p w14:paraId="5E06DF30" w14:textId="77777777" w:rsidR="00162F78" w:rsidRPr="00EA0802" w:rsidRDefault="00162F78" w:rsidP="00F17CEA">
            <w:pPr>
              <w:jc w:val="both"/>
              <w:textAlignment w:val="baseline"/>
              <w:outlineLvl w:val="3"/>
              <w:rPr>
                <w:rFonts w:eastAsia="Times New Roman" w:cstheme="minorHAnsi"/>
                <w:b/>
                <w:color w:val="221C72"/>
                <w:bdr w:val="none" w:sz="0" w:space="0" w:color="auto" w:frame="1"/>
                <w:shd w:val="clear" w:color="auto" w:fill="FFFFFF"/>
              </w:rPr>
            </w:pPr>
            <w:r w:rsidRPr="00EA0802">
              <w:rPr>
                <w:rFonts w:eastAsia="Times New Roman" w:cstheme="minorHAnsi"/>
                <w:b/>
                <w:bCs/>
                <w:color w:val="221C72"/>
                <w:bdr w:val="none" w:sz="0" w:space="0" w:color="auto" w:frame="1"/>
                <w:shd w:val="clear" w:color="auto" w:fill="FFFFFF"/>
              </w:rPr>
              <w:t>What is Surplus Sharing?</w:t>
            </w:r>
          </w:p>
          <w:p w14:paraId="10B414FC" w14:textId="48AD1DA3" w:rsidR="00162F78" w:rsidRPr="00EA0802" w:rsidRDefault="00162F78" w:rsidP="00F17CEA">
            <w:pPr>
              <w:jc w:val="both"/>
              <w:textAlignment w:val="baseline"/>
              <w:rPr>
                <w:rFonts w:eastAsia="Times New Roman" w:cstheme="minorHAnsi"/>
                <w:b/>
                <w:color w:val="221C72"/>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Surplus sharing is a key concept in Takaful and differentiates Takaful from conventional insurance. In case of any surplus in the Individual Family Takaful Participants’ Fund, the excess funds are distributed among the Participants in proportion of their net contribution to the fund. This surplus amount is given to the Participant in the form of additional units being added to his/her investment account.</w:t>
            </w:r>
          </w:p>
        </w:tc>
        <w:tc>
          <w:tcPr>
            <w:tcW w:w="3978" w:type="dxa"/>
          </w:tcPr>
          <w:p w14:paraId="18AE418A" w14:textId="77777777" w:rsidR="00162F78" w:rsidRPr="00162F78" w:rsidRDefault="00162F78" w:rsidP="00162F78">
            <w:pPr>
              <w:bidi/>
              <w:jc w:val="both"/>
              <w:textAlignment w:val="baseline"/>
              <w:outlineLvl w:val="3"/>
              <w:rPr>
                <w:rFonts w:eastAsia="Times New Roman" w:cstheme="minorHAnsi"/>
                <w:b/>
                <w:bCs/>
                <w:color w:val="221C72"/>
                <w:bdr w:val="none" w:sz="0" w:space="0" w:color="auto" w:frame="1"/>
                <w:shd w:val="clear" w:color="auto" w:fill="FFFFFF"/>
                <w:lang w:val="en-GB"/>
              </w:rPr>
            </w:pPr>
            <w:r w:rsidRPr="00162F78">
              <w:rPr>
                <w:rFonts w:eastAsia="Times New Roman" w:cstheme="minorHAnsi"/>
                <w:b/>
                <w:bCs/>
                <w:color w:val="221C72"/>
                <w:bdr w:val="none" w:sz="0" w:space="0" w:color="auto" w:frame="1"/>
                <w:shd w:val="clear" w:color="auto" w:fill="FFFFFF"/>
                <w:rtl/>
              </w:rPr>
              <w:t>سرپلس شیئرنگ کیا ہے؟</w:t>
            </w:r>
          </w:p>
          <w:p w14:paraId="5AAD45C1" w14:textId="3ADF4401" w:rsidR="00162F78" w:rsidRPr="000C74D1" w:rsidRDefault="00162F78" w:rsidP="003C7036">
            <w:pPr>
              <w:bidi/>
              <w:jc w:val="both"/>
              <w:textAlignment w:val="baseline"/>
              <w:outlineLvl w:val="3"/>
              <w:rPr>
                <w:rFonts w:eastAsia="Times New Roman" w:cstheme="minorHAnsi"/>
                <w:color w:val="221C72"/>
                <w:bdr w:val="none" w:sz="0" w:space="0" w:color="auto" w:frame="1"/>
                <w:shd w:val="clear" w:color="auto" w:fill="FFFFFF"/>
              </w:rPr>
            </w:pPr>
            <w:r w:rsidRPr="000C74D1">
              <w:rPr>
                <w:rFonts w:eastAsia="Times New Roman" w:cstheme="minorHAnsi"/>
                <w:color w:val="000000" w:themeColor="text1"/>
                <w:bdr w:val="none" w:sz="0" w:space="0" w:color="auto" w:frame="1"/>
                <w:shd w:val="clear" w:color="auto" w:fill="FFFFFF"/>
                <w:rtl/>
              </w:rPr>
              <w:t>سرپلس شیئرنگ تکافل کا اہم اصول ہے جو تکافل کو روایتی انشونس سے ممتاز کرتا ہے</w:t>
            </w:r>
            <w:r w:rsidRPr="000C74D1">
              <w:rPr>
                <w:rFonts w:eastAsia="Times New Roman" w:cstheme="minorHAnsi" w:hint="cs"/>
                <w:color w:val="000000" w:themeColor="text1"/>
                <w:bdr w:val="none" w:sz="0" w:space="0" w:color="auto" w:frame="1"/>
                <w:shd w:val="clear" w:color="auto" w:fill="FFFFFF"/>
                <w:rtl/>
              </w:rPr>
              <w:t xml:space="preserve"> شریک تکافل کے انفرادی فیملی تکافل فنڈ(</w:t>
            </w:r>
            <w:r w:rsidRPr="000C74D1">
              <w:rPr>
                <w:rFonts w:eastAsia="Times New Roman" w:cstheme="minorHAnsi"/>
                <w:color w:val="000000" w:themeColor="text1"/>
                <w:bdr w:val="none" w:sz="0" w:space="0" w:color="auto" w:frame="1"/>
                <w:shd w:val="clear" w:color="auto" w:fill="FFFFFF"/>
              </w:rPr>
              <w:t>IFTPF</w:t>
            </w:r>
            <w:r w:rsidRPr="000C74D1">
              <w:rPr>
                <w:rFonts w:eastAsia="Times New Roman" w:cstheme="minorHAnsi" w:hint="cs"/>
                <w:color w:val="000000" w:themeColor="text1"/>
                <w:bdr w:val="none" w:sz="0" w:space="0" w:color="auto" w:frame="1"/>
                <w:shd w:val="clear" w:color="auto" w:fill="FFFFFF"/>
                <w:rtl/>
              </w:rPr>
              <w:t>)</w:t>
            </w:r>
            <w:r w:rsidRPr="000C74D1">
              <w:rPr>
                <w:rFonts w:eastAsia="Times New Roman" w:cstheme="minorHAnsi"/>
                <w:color w:val="000000" w:themeColor="text1"/>
                <w:bdr w:val="none" w:sz="0" w:space="0" w:color="auto" w:frame="1"/>
                <w:shd w:val="clear" w:color="auto" w:fill="FFFFFF"/>
                <w:rtl/>
              </w:rPr>
              <w:t>میں کسی بھی سرپلس کی صورت میں شرکاء کے درمیان زائد فنڈز کی تقسیم  فنڈ میں ان کے مجموعی کنٹری بیوشن کے حساب سے ہ</w:t>
            </w:r>
            <w:r w:rsidR="003C7036" w:rsidRPr="000C74D1">
              <w:rPr>
                <w:rFonts w:eastAsia="Times New Roman" w:cstheme="minorHAnsi"/>
                <w:color w:val="000000" w:themeColor="text1"/>
                <w:bdr w:val="none" w:sz="0" w:space="0" w:color="auto" w:frame="1"/>
                <w:shd w:val="clear" w:color="auto" w:fill="FFFFFF"/>
                <w:rtl/>
              </w:rPr>
              <w:t>وتی ہے۔ یہ سر</w:t>
            </w:r>
            <w:r w:rsidR="003C7036" w:rsidRPr="000C74D1">
              <w:rPr>
                <w:rFonts w:eastAsia="Times New Roman" w:cstheme="minorHAnsi" w:hint="cs"/>
                <w:color w:val="000000" w:themeColor="text1"/>
                <w:bdr w:val="none" w:sz="0" w:space="0" w:color="auto" w:frame="1"/>
                <w:shd w:val="clear" w:color="auto" w:fill="FFFFFF"/>
                <w:rtl/>
              </w:rPr>
              <w:t>پل</w:t>
            </w:r>
            <w:r w:rsidR="003C7036" w:rsidRPr="000C74D1">
              <w:rPr>
                <w:rFonts w:eastAsia="Times New Roman" w:cstheme="minorHAnsi"/>
                <w:color w:val="000000" w:themeColor="text1"/>
                <w:bdr w:val="none" w:sz="0" w:space="0" w:color="auto" w:frame="1"/>
                <w:shd w:val="clear" w:color="auto" w:fill="FFFFFF"/>
                <w:rtl/>
              </w:rPr>
              <w:t xml:space="preserve">س رقم </w:t>
            </w:r>
            <w:r w:rsidR="003C7036" w:rsidRPr="000C74D1">
              <w:rPr>
                <w:rFonts w:eastAsia="Times New Roman" w:cstheme="minorHAnsi" w:hint="cs"/>
                <w:color w:val="000000" w:themeColor="text1"/>
                <w:bdr w:val="none" w:sz="0" w:space="0" w:color="auto" w:frame="1"/>
                <w:shd w:val="clear" w:color="auto" w:fill="FFFFFF"/>
                <w:rtl/>
              </w:rPr>
              <w:t>شرکاء تکافل</w:t>
            </w:r>
            <w:r w:rsidRPr="000C74D1">
              <w:rPr>
                <w:rFonts w:eastAsia="Times New Roman" w:cstheme="minorHAnsi"/>
                <w:color w:val="000000" w:themeColor="text1"/>
                <w:bdr w:val="none" w:sz="0" w:space="0" w:color="auto" w:frame="1"/>
                <w:shd w:val="clear" w:color="auto" w:fill="FFFFFF"/>
                <w:rtl/>
              </w:rPr>
              <w:t xml:space="preserve"> کواضافی یونٹس کی صورت میں دی </w:t>
            </w:r>
            <w:r w:rsidR="003C7036" w:rsidRPr="000C74D1">
              <w:rPr>
                <w:rFonts w:eastAsia="Times New Roman" w:cstheme="minorHAnsi"/>
                <w:color w:val="000000" w:themeColor="text1"/>
                <w:bdr w:val="none" w:sz="0" w:space="0" w:color="auto" w:frame="1"/>
                <w:shd w:val="clear" w:color="auto" w:fill="FFFFFF"/>
                <w:rtl/>
              </w:rPr>
              <w:t xml:space="preserve">جاتی ہے اور ان کے </w:t>
            </w:r>
            <w:r w:rsidR="003C7036" w:rsidRPr="000C74D1">
              <w:rPr>
                <w:rFonts w:eastAsia="Times New Roman" w:cstheme="minorHAnsi" w:hint="cs"/>
                <w:color w:val="000000" w:themeColor="text1"/>
                <w:bdr w:val="none" w:sz="0" w:space="0" w:color="auto" w:frame="1"/>
                <w:shd w:val="clear" w:color="auto" w:fill="FFFFFF"/>
                <w:rtl/>
              </w:rPr>
              <w:t>سرمایہ کاری</w:t>
            </w:r>
            <w:r w:rsidR="003C7036" w:rsidRPr="000C74D1">
              <w:rPr>
                <w:rFonts w:eastAsia="Times New Roman" w:cstheme="minorHAnsi"/>
                <w:color w:val="000000" w:themeColor="text1"/>
                <w:bdr w:val="none" w:sz="0" w:space="0" w:color="auto" w:frame="1"/>
                <w:shd w:val="clear" w:color="auto" w:fill="FFFFFF"/>
                <w:rtl/>
              </w:rPr>
              <w:t xml:space="preserve"> اکا</w:t>
            </w:r>
            <w:r w:rsidRPr="000C74D1">
              <w:rPr>
                <w:rFonts w:eastAsia="Times New Roman" w:cstheme="minorHAnsi"/>
                <w:color w:val="000000" w:themeColor="text1"/>
                <w:bdr w:val="none" w:sz="0" w:space="0" w:color="auto" w:frame="1"/>
                <w:shd w:val="clear" w:color="auto" w:fill="FFFFFF"/>
                <w:rtl/>
              </w:rPr>
              <w:t>و</w:t>
            </w:r>
            <w:r w:rsidR="003C7036" w:rsidRPr="000C74D1">
              <w:rPr>
                <w:rFonts w:eastAsia="Times New Roman" w:cstheme="minorHAnsi" w:hint="cs"/>
                <w:color w:val="000000" w:themeColor="text1"/>
                <w:bdr w:val="none" w:sz="0" w:space="0" w:color="auto" w:frame="1"/>
                <w:shd w:val="clear" w:color="auto" w:fill="FFFFFF"/>
                <w:rtl/>
              </w:rPr>
              <w:t>ٔ</w:t>
            </w:r>
            <w:r w:rsidRPr="000C74D1">
              <w:rPr>
                <w:rFonts w:eastAsia="Times New Roman" w:cstheme="minorHAnsi"/>
                <w:color w:val="000000" w:themeColor="text1"/>
                <w:bdr w:val="none" w:sz="0" w:space="0" w:color="auto" w:frame="1"/>
                <w:shd w:val="clear" w:color="auto" w:fill="FFFFFF"/>
                <w:rtl/>
              </w:rPr>
              <w:t>نٹ میں جمع کردی جاتی ہے۔</w:t>
            </w:r>
          </w:p>
        </w:tc>
      </w:tr>
      <w:tr w:rsidR="00EA0802" w:rsidRPr="00EA0802" w14:paraId="2860617F" w14:textId="0B407C33" w:rsidTr="005B34B8">
        <w:tc>
          <w:tcPr>
            <w:tcW w:w="6138" w:type="dxa"/>
          </w:tcPr>
          <w:p w14:paraId="65C3ECCD" w14:textId="77777777" w:rsidR="00EA0802" w:rsidRPr="00EA0802" w:rsidRDefault="00EA0802" w:rsidP="00F17CEA">
            <w:pPr>
              <w:jc w:val="both"/>
              <w:textAlignment w:val="baseline"/>
              <w:outlineLvl w:val="3"/>
              <w:rPr>
                <w:rFonts w:eastAsia="Times New Roman" w:cstheme="minorHAnsi"/>
                <w:b/>
                <w:bCs/>
                <w:color w:val="221C72"/>
                <w:bdr w:val="none" w:sz="0" w:space="0" w:color="auto" w:frame="1"/>
                <w:shd w:val="clear" w:color="auto" w:fill="FFFFFF"/>
              </w:rPr>
            </w:pPr>
          </w:p>
        </w:tc>
        <w:tc>
          <w:tcPr>
            <w:tcW w:w="3978" w:type="dxa"/>
          </w:tcPr>
          <w:p w14:paraId="43E97A2F" w14:textId="77777777" w:rsidR="00EA0802" w:rsidRPr="00EA0802" w:rsidRDefault="00EA0802" w:rsidP="00F17CEA">
            <w:pPr>
              <w:jc w:val="both"/>
              <w:textAlignment w:val="baseline"/>
              <w:outlineLvl w:val="3"/>
              <w:rPr>
                <w:rFonts w:eastAsia="Times New Roman" w:cstheme="minorHAnsi"/>
                <w:b/>
                <w:bCs/>
                <w:color w:val="221C72"/>
                <w:bdr w:val="none" w:sz="0" w:space="0" w:color="auto" w:frame="1"/>
                <w:shd w:val="clear" w:color="auto" w:fill="FFFFFF"/>
              </w:rPr>
            </w:pPr>
          </w:p>
        </w:tc>
      </w:tr>
      <w:tr w:rsidR="003C7036" w:rsidRPr="00EA0802" w14:paraId="675CFDB2" w14:textId="6F0125C1" w:rsidTr="005B34B8">
        <w:trPr>
          <w:trHeight w:val="1074"/>
        </w:trPr>
        <w:tc>
          <w:tcPr>
            <w:tcW w:w="6138" w:type="dxa"/>
          </w:tcPr>
          <w:p w14:paraId="7EA9D27D" w14:textId="77777777" w:rsidR="003C7036" w:rsidRPr="00EA0802" w:rsidRDefault="003C7036" w:rsidP="00F17CEA">
            <w:pPr>
              <w:jc w:val="both"/>
              <w:textAlignment w:val="baseline"/>
              <w:outlineLvl w:val="3"/>
              <w:rPr>
                <w:rFonts w:eastAsia="Times New Roman" w:cstheme="minorHAnsi"/>
                <w:b/>
                <w:color w:val="221C72"/>
                <w:bdr w:val="none" w:sz="0" w:space="0" w:color="auto" w:frame="1"/>
                <w:shd w:val="clear" w:color="auto" w:fill="FFFFFF"/>
              </w:rPr>
            </w:pPr>
            <w:r w:rsidRPr="00EA0802">
              <w:rPr>
                <w:rFonts w:eastAsia="Times New Roman" w:cstheme="minorHAnsi"/>
                <w:b/>
                <w:bCs/>
                <w:color w:val="221C72"/>
                <w:bdr w:val="none" w:sz="0" w:space="0" w:color="auto" w:frame="1"/>
                <w:shd w:val="clear" w:color="auto" w:fill="FFFFFF"/>
              </w:rPr>
              <w:t>Am I eligible for the plan?</w:t>
            </w:r>
          </w:p>
          <w:p w14:paraId="148903A1" w14:textId="53FD1319" w:rsidR="003C7036" w:rsidRPr="00EA0802" w:rsidRDefault="003C7036" w:rsidP="00F17CEA">
            <w:pPr>
              <w:jc w:val="both"/>
              <w:textAlignment w:val="baseline"/>
              <w:rPr>
                <w:rFonts w:eastAsia="Times New Roman" w:cstheme="minorHAnsi"/>
                <w:b/>
                <w:color w:val="221C72"/>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This plan is available to all Bank customers from 18 to 70 years of age. Since it is a long-term investment &amp; Takaful product, the minimum duration of the plan is 10 years.</w:t>
            </w:r>
          </w:p>
        </w:tc>
        <w:tc>
          <w:tcPr>
            <w:tcW w:w="3978" w:type="dxa"/>
          </w:tcPr>
          <w:p w14:paraId="769AE166" w14:textId="77777777" w:rsidR="003C7036" w:rsidRPr="003C7036" w:rsidRDefault="003C7036" w:rsidP="003C7036">
            <w:pPr>
              <w:bidi/>
              <w:jc w:val="both"/>
              <w:textAlignment w:val="baseline"/>
              <w:outlineLvl w:val="3"/>
              <w:rPr>
                <w:rFonts w:eastAsia="Times New Roman" w:cstheme="minorHAnsi"/>
                <w:b/>
                <w:bCs/>
                <w:color w:val="221C72"/>
                <w:bdr w:val="none" w:sz="0" w:space="0" w:color="auto" w:frame="1"/>
                <w:shd w:val="clear" w:color="auto" w:fill="FFFFFF"/>
                <w:lang w:val="en-GB"/>
              </w:rPr>
            </w:pPr>
            <w:r w:rsidRPr="003C7036">
              <w:rPr>
                <w:rFonts w:eastAsia="Times New Roman" w:cstheme="minorHAnsi"/>
                <w:b/>
                <w:bCs/>
                <w:color w:val="221C72"/>
                <w:bdr w:val="none" w:sz="0" w:space="0" w:color="auto" w:frame="1"/>
                <w:shd w:val="clear" w:color="auto" w:fill="FFFFFF"/>
                <w:rtl/>
              </w:rPr>
              <w:t>کیا میں پلان کے لئے اہل ہوں؟</w:t>
            </w:r>
          </w:p>
          <w:p w14:paraId="1A123E4C" w14:textId="40D5AA05" w:rsidR="003C7036" w:rsidRPr="000C74D1" w:rsidRDefault="003C7036" w:rsidP="003C7036">
            <w:pPr>
              <w:bidi/>
              <w:jc w:val="both"/>
              <w:textAlignment w:val="baseline"/>
              <w:outlineLvl w:val="3"/>
              <w:rPr>
                <w:rFonts w:eastAsia="Times New Roman" w:cstheme="minorHAnsi"/>
                <w:color w:val="221C72"/>
                <w:bdr w:val="none" w:sz="0" w:space="0" w:color="auto" w:frame="1"/>
                <w:shd w:val="clear" w:color="auto" w:fill="FFFFFF"/>
              </w:rPr>
            </w:pPr>
            <w:r w:rsidRPr="000C74D1">
              <w:rPr>
                <w:rFonts w:eastAsia="Times New Roman" w:cstheme="minorHAnsi"/>
                <w:color w:val="000000" w:themeColor="text1"/>
                <w:bdr w:val="none" w:sz="0" w:space="0" w:color="auto" w:frame="1"/>
                <w:shd w:val="clear" w:color="auto" w:fill="FFFFFF"/>
                <w:rtl/>
              </w:rPr>
              <w:t>یہ پلان بینک کے18سے</w:t>
            </w:r>
            <w:r w:rsidRPr="000C74D1">
              <w:rPr>
                <w:rFonts w:eastAsia="Times New Roman" w:cstheme="minorHAnsi" w:hint="cs"/>
                <w:color w:val="000000" w:themeColor="text1"/>
                <w:bdr w:val="none" w:sz="0" w:space="0" w:color="auto" w:frame="1"/>
                <w:shd w:val="clear" w:color="auto" w:fill="FFFFFF"/>
                <w:rtl/>
              </w:rPr>
              <w:t>7</w:t>
            </w:r>
            <w:r w:rsidRPr="000C74D1">
              <w:rPr>
                <w:rFonts w:eastAsia="Times New Roman" w:cstheme="minorHAnsi"/>
                <w:color w:val="000000" w:themeColor="text1"/>
                <w:bdr w:val="none" w:sz="0" w:space="0" w:color="auto" w:frame="1"/>
                <w:shd w:val="clear" w:color="auto" w:fill="FFFFFF"/>
                <w:rtl/>
              </w:rPr>
              <w:t>0سال کی عمر کے تمام کسٹمرز کے لئے ہے۔ یہ ایک طویل المیعاد سرمایہ کاری اور تکافل پراڈکٹ</w:t>
            </w:r>
            <w:r w:rsidRPr="000C74D1">
              <w:rPr>
                <w:rFonts w:eastAsia="Times New Roman" w:cstheme="minorHAnsi" w:hint="cs"/>
                <w:color w:val="000000" w:themeColor="text1"/>
                <w:bdr w:val="none" w:sz="0" w:space="0" w:color="auto" w:frame="1"/>
                <w:shd w:val="clear" w:color="auto" w:fill="FFFFFF"/>
                <w:rtl/>
              </w:rPr>
              <w:t xml:space="preserve"> ہے، اس </w:t>
            </w:r>
            <w:r w:rsidRPr="000C74D1">
              <w:rPr>
                <w:rFonts w:eastAsia="Times New Roman" w:cstheme="minorHAnsi"/>
                <w:color w:val="000000" w:themeColor="text1"/>
                <w:bdr w:val="none" w:sz="0" w:space="0" w:color="auto" w:frame="1"/>
                <w:shd w:val="clear" w:color="auto" w:fill="FFFFFF"/>
                <w:rtl/>
              </w:rPr>
              <w:t>کا کم از کم دورانیہ 10سال ہے۔</w:t>
            </w:r>
          </w:p>
        </w:tc>
      </w:tr>
      <w:tr w:rsidR="00EA0802" w:rsidRPr="00EA0802" w14:paraId="612EB578" w14:textId="00100C22" w:rsidTr="005B34B8">
        <w:tc>
          <w:tcPr>
            <w:tcW w:w="6138" w:type="dxa"/>
          </w:tcPr>
          <w:p w14:paraId="68AA1D30" w14:textId="77777777" w:rsidR="00EA0802" w:rsidRPr="00EA0802" w:rsidRDefault="00EA0802" w:rsidP="00F17CEA">
            <w:pPr>
              <w:jc w:val="both"/>
              <w:textAlignment w:val="baseline"/>
              <w:outlineLvl w:val="3"/>
              <w:rPr>
                <w:rFonts w:eastAsia="Times New Roman" w:cstheme="minorHAnsi"/>
                <w:b/>
                <w:bCs/>
                <w:color w:val="221C72"/>
                <w:bdr w:val="none" w:sz="0" w:space="0" w:color="auto" w:frame="1"/>
                <w:shd w:val="clear" w:color="auto" w:fill="FFFFFF"/>
              </w:rPr>
            </w:pPr>
          </w:p>
        </w:tc>
        <w:tc>
          <w:tcPr>
            <w:tcW w:w="3978" w:type="dxa"/>
          </w:tcPr>
          <w:p w14:paraId="02AE1A45" w14:textId="77777777" w:rsidR="00EA0802" w:rsidRPr="00EA0802" w:rsidRDefault="00EA0802" w:rsidP="00F17CEA">
            <w:pPr>
              <w:jc w:val="both"/>
              <w:textAlignment w:val="baseline"/>
              <w:outlineLvl w:val="3"/>
              <w:rPr>
                <w:rFonts w:eastAsia="Times New Roman" w:cstheme="minorHAnsi"/>
                <w:b/>
                <w:bCs/>
                <w:color w:val="221C72"/>
                <w:bdr w:val="none" w:sz="0" w:space="0" w:color="auto" w:frame="1"/>
                <w:shd w:val="clear" w:color="auto" w:fill="FFFFFF"/>
              </w:rPr>
            </w:pPr>
          </w:p>
        </w:tc>
      </w:tr>
      <w:tr w:rsidR="003C7036" w:rsidRPr="00EA0802" w14:paraId="5EB1A12F" w14:textId="6C327918" w:rsidTr="005B34B8">
        <w:trPr>
          <w:trHeight w:val="1343"/>
        </w:trPr>
        <w:tc>
          <w:tcPr>
            <w:tcW w:w="6138" w:type="dxa"/>
          </w:tcPr>
          <w:p w14:paraId="4DADB570" w14:textId="77777777" w:rsidR="003C7036" w:rsidRPr="00EA0802" w:rsidRDefault="003C7036" w:rsidP="00F17CEA">
            <w:pPr>
              <w:jc w:val="both"/>
              <w:textAlignment w:val="baseline"/>
              <w:outlineLvl w:val="3"/>
              <w:rPr>
                <w:rFonts w:eastAsia="Times New Roman" w:cstheme="minorHAnsi"/>
                <w:b/>
                <w:color w:val="221C72"/>
                <w:bdr w:val="none" w:sz="0" w:space="0" w:color="auto" w:frame="1"/>
                <w:shd w:val="clear" w:color="auto" w:fill="FFFFFF"/>
              </w:rPr>
            </w:pPr>
            <w:r w:rsidRPr="00EA0802">
              <w:rPr>
                <w:rFonts w:eastAsia="Times New Roman" w:cstheme="minorHAnsi"/>
                <w:b/>
                <w:bCs/>
                <w:color w:val="221C72"/>
                <w:bdr w:val="none" w:sz="0" w:space="0" w:color="auto" w:frame="1"/>
                <w:shd w:val="clear" w:color="auto" w:fill="FFFFFF"/>
              </w:rPr>
              <w:lastRenderedPageBreak/>
              <w:t>How does Regular Takaful &amp; Savings Plan work?</w:t>
            </w:r>
          </w:p>
          <w:p w14:paraId="57F4A02C" w14:textId="1C1657EA" w:rsidR="003C7036" w:rsidRPr="00EA0802" w:rsidRDefault="003C7036" w:rsidP="00F17CEA">
            <w:pPr>
              <w:jc w:val="both"/>
              <w:textAlignment w:val="baseline"/>
              <w:rPr>
                <w:rFonts w:eastAsia="Times New Roman" w:cstheme="minorHAnsi"/>
                <w:b/>
                <w:color w:val="221C72"/>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The plan requires regular contribution payments on a monthly, quarterly, semi-annual or annual basis as selected by the Participant. All payments are automatically deducted from your account.</w:t>
            </w:r>
          </w:p>
        </w:tc>
        <w:tc>
          <w:tcPr>
            <w:tcW w:w="3978" w:type="dxa"/>
          </w:tcPr>
          <w:p w14:paraId="751D47E7" w14:textId="53F1CD53" w:rsidR="003C7036" w:rsidRPr="003C7036" w:rsidRDefault="003C7036" w:rsidP="003C7036">
            <w:pPr>
              <w:bidi/>
              <w:jc w:val="both"/>
              <w:textAlignment w:val="baseline"/>
              <w:outlineLvl w:val="3"/>
              <w:rPr>
                <w:rFonts w:eastAsia="Times New Roman" w:cstheme="minorHAnsi"/>
                <w:b/>
                <w:bCs/>
                <w:color w:val="221C72"/>
                <w:bdr w:val="none" w:sz="0" w:space="0" w:color="auto" w:frame="1"/>
                <w:shd w:val="clear" w:color="auto" w:fill="FFFFFF"/>
                <w:lang w:val="en-GB"/>
              </w:rPr>
            </w:pPr>
            <w:r>
              <w:rPr>
                <w:rFonts w:eastAsia="Times New Roman" w:cstheme="minorHAnsi" w:hint="cs"/>
                <w:b/>
                <w:bCs/>
                <w:color w:val="221C72"/>
                <w:bdr w:val="none" w:sz="0" w:space="0" w:color="auto" w:frame="1"/>
                <w:shd w:val="clear" w:color="auto" w:fill="FFFFFF"/>
                <w:rtl/>
              </w:rPr>
              <w:t>ریگولر تکافل اور سیونگز</w:t>
            </w:r>
            <w:r w:rsidRPr="003C7036">
              <w:rPr>
                <w:rFonts w:eastAsia="Times New Roman" w:cstheme="minorHAnsi"/>
                <w:b/>
                <w:bCs/>
                <w:color w:val="221C72"/>
                <w:bdr w:val="none" w:sz="0" w:space="0" w:color="auto" w:frame="1"/>
                <w:shd w:val="clear" w:color="auto" w:fill="FFFFFF"/>
                <w:rtl/>
              </w:rPr>
              <w:t xml:space="preserve"> پلان کس طرح کام کرتا ہے؟</w:t>
            </w:r>
          </w:p>
          <w:p w14:paraId="675C85C5" w14:textId="4E7237F5" w:rsidR="003C7036" w:rsidRPr="000C74D1" w:rsidRDefault="003C7036" w:rsidP="003C7036">
            <w:pPr>
              <w:bidi/>
              <w:jc w:val="both"/>
              <w:textAlignment w:val="baseline"/>
              <w:outlineLvl w:val="3"/>
              <w:rPr>
                <w:rFonts w:eastAsia="Times New Roman" w:cstheme="minorHAnsi"/>
                <w:color w:val="221C72"/>
                <w:bdr w:val="none" w:sz="0" w:space="0" w:color="auto" w:frame="1"/>
                <w:shd w:val="clear" w:color="auto" w:fill="FFFFFF"/>
              </w:rPr>
            </w:pPr>
            <w:r w:rsidRPr="000C74D1">
              <w:rPr>
                <w:rFonts w:eastAsia="Times New Roman" w:cstheme="minorHAnsi"/>
                <w:color w:val="000000" w:themeColor="text1"/>
                <w:bdr w:val="none" w:sz="0" w:space="0" w:color="auto" w:frame="1"/>
                <w:shd w:val="clear" w:color="auto" w:fill="FFFFFF"/>
                <w:rtl/>
              </w:rPr>
              <w:t>اس پلان میں مستقل طور پر ماہانہ، سہ ماہی، ششماہی اور سالانہ کنٹری بیوشن کی رقم ادا کرنی ہوتی ہے۔ تمام ادائیگیاں ایک خودکار انداز سے آپ کے اکاو</w:t>
            </w:r>
            <w:r w:rsidRPr="000C74D1">
              <w:rPr>
                <w:rFonts w:eastAsia="Times New Roman" w:cstheme="minorHAnsi" w:hint="cs"/>
                <w:color w:val="000000" w:themeColor="text1"/>
                <w:bdr w:val="none" w:sz="0" w:space="0" w:color="auto" w:frame="1"/>
                <w:shd w:val="clear" w:color="auto" w:fill="FFFFFF"/>
                <w:rtl/>
              </w:rPr>
              <w:t>ٔ</w:t>
            </w:r>
            <w:r w:rsidRPr="000C74D1">
              <w:rPr>
                <w:rFonts w:eastAsia="Times New Roman" w:cstheme="minorHAnsi"/>
                <w:color w:val="000000" w:themeColor="text1"/>
                <w:bdr w:val="none" w:sz="0" w:space="0" w:color="auto" w:frame="1"/>
                <w:shd w:val="clear" w:color="auto" w:fill="FFFFFF"/>
                <w:rtl/>
              </w:rPr>
              <w:t>نٹ سے منہا کردی جاتی ہیں۔</w:t>
            </w:r>
          </w:p>
        </w:tc>
      </w:tr>
      <w:tr w:rsidR="00EA0802" w:rsidRPr="00EA0802" w14:paraId="1BA4B79C" w14:textId="3F6A1E94" w:rsidTr="005B34B8">
        <w:tc>
          <w:tcPr>
            <w:tcW w:w="6138" w:type="dxa"/>
          </w:tcPr>
          <w:p w14:paraId="2297264A" w14:textId="77777777" w:rsidR="00EA0802" w:rsidRPr="00EA0802" w:rsidRDefault="00EA0802" w:rsidP="00F17CEA">
            <w:pPr>
              <w:jc w:val="both"/>
              <w:textAlignment w:val="baseline"/>
              <w:outlineLvl w:val="3"/>
              <w:rPr>
                <w:rFonts w:eastAsia="Times New Roman" w:cstheme="minorHAnsi"/>
                <w:b/>
                <w:bCs/>
                <w:color w:val="221C72"/>
                <w:bdr w:val="none" w:sz="0" w:space="0" w:color="auto" w:frame="1"/>
                <w:shd w:val="clear" w:color="auto" w:fill="FFFFFF"/>
              </w:rPr>
            </w:pPr>
          </w:p>
        </w:tc>
        <w:tc>
          <w:tcPr>
            <w:tcW w:w="3978" w:type="dxa"/>
          </w:tcPr>
          <w:p w14:paraId="6523DF37" w14:textId="77777777" w:rsidR="00EA0802" w:rsidRPr="00EA0802" w:rsidRDefault="00EA0802" w:rsidP="00F17CEA">
            <w:pPr>
              <w:jc w:val="both"/>
              <w:textAlignment w:val="baseline"/>
              <w:outlineLvl w:val="3"/>
              <w:rPr>
                <w:rFonts w:eastAsia="Times New Roman" w:cstheme="minorHAnsi"/>
                <w:b/>
                <w:bCs/>
                <w:color w:val="221C72"/>
                <w:bdr w:val="none" w:sz="0" w:space="0" w:color="auto" w:frame="1"/>
                <w:shd w:val="clear" w:color="auto" w:fill="FFFFFF"/>
              </w:rPr>
            </w:pPr>
          </w:p>
        </w:tc>
      </w:tr>
      <w:tr w:rsidR="003C7036" w:rsidRPr="00EA0802" w14:paraId="2B550DD0" w14:textId="2C373DD0" w:rsidTr="005B34B8">
        <w:trPr>
          <w:trHeight w:val="806"/>
        </w:trPr>
        <w:tc>
          <w:tcPr>
            <w:tcW w:w="6138" w:type="dxa"/>
          </w:tcPr>
          <w:p w14:paraId="455E0896" w14:textId="77777777" w:rsidR="003C7036" w:rsidRPr="00EA0802" w:rsidRDefault="003C7036" w:rsidP="00F17CEA">
            <w:pPr>
              <w:jc w:val="both"/>
              <w:textAlignment w:val="baseline"/>
              <w:outlineLvl w:val="3"/>
              <w:rPr>
                <w:rFonts w:eastAsia="Times New Roman" w:cstheme="minorHAnsi"/>
                <w:b/>
                <w:color w:val="221C72"/>
                <w:bdr w:val="none" w:sz="0" w:space="0" w:color="auto" w:frame="1"/>
                <w:shd w:val="clear" w:color="auto" w:fill="FFFFFF"/>
              </w:rPr>
            </w:pPr>
            <w:r w:rsidRPr="00EA0802">
              <w:rPr>
                <w:rFonts w:eastAsia="Times New Roman" w:cstheme="minorHAnsi"/>
                <w:b/>
                <w:bCs/>
                <w:color w:val="221C72"/>
                <w:bdr w:val="none" w:sz="0" w:space="0" w:color="auto" w:frame="1"/>
                <w:shd w:val="clear" w:color="auto" w:fill="FFFFFF"/>
              </w:rPr>
              <w:t>Is there a minimum or maximum contribution limit? </w:t>
            </w:r>
          </w:p>
          <w:p w14:paraId="1924942C" w14:textId="437C3FDA" w:rsidR="003C7036" w:rsidRPr="00EA0802" w:rsidRDefault="003C7036" w:rsidP="00F17CEA">
            <w:pPr>
              <w:jc w:val="both"/>
              <w:textAlignment w:val="baseline"/>
              <w:rPr>
                <w:rFonts w:eastAsia="Times New Roman" w:cstheme="minorHAnsi"/>
                <w:b/>
                <w:color w:val="221C72"/>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The minimum annual contribution under this plan is Rs.30,000. There are no maximum limits.</w:t>
            </w:r>
          </w:p>
        </w:tc>
        <w:tc>
          <w:tcPr>
            <w:tcW w:w="3978" w:type="dxa"/>
          </w:tcPr>
          <w:p w14:paraId="76087951" w14:textId="77777777" w:rsidR="003C7036" w:rsidRPr="003C7036" w:rsidRDefault="003C7036" w:rsidP="003C7036">
            <w:pPr>
              <w:bidi/>
              <w:jc w:val="both"/>
              <w:textAlignment w:val="baseline"/>
              <w:outlineLvl w:val="3"/>
              <w:rPr>
                <w:rFonts w:eastAsia="Times New Roman" w:cstheme="minorHAnsi"/>
                <w:b/>
                <w:bCs/>
                <w:color w:val="221C72"/>
                <w:bdr w:val="none" w:sz="0" w:space="0" w:color="auto" w:frame="1"/>
                <w:shd w:val="clear" w:color="auto" w:fill="FFFFFF"/>
                <w:lang w:val="en-GB"/>
              </w:rPr>
            </w:pPr>
            <w:r w:rsidRPr="003C7036">
              <w:rPr>
                <w:rFonts w:eastAsia="Times New Roman" w:cstheme="minorHAnsi"/>
                <w:b/>
                <w:bCs/>
                <w:color w:val="221C72"/>
                <w:bdr w:val="none" w:sz="0" w:space="0" w:color="auto" w:frame="1"/>
                <w:shd w:val="clear" w:color="auto" w:fill="FFFFFF"/>
                <w:rtl/>
              </w:rPr>
              <w:t>کنٹری بیوشن کی کم سے کم یا زیادہ سے زیادہ بھی کوئی حد ہے؟</w:t>
            </w:r>
          </w:p>
          <w:p w14:paraId="3E23206C" w14:textId="2B27FFB8" w:rsidR="003C7036" w:rsidRPr="000C74D1" w:rsidRDefault="003C7036" w:rsidP="003C7036">
            <w:pPr>
              <w:bidi/>
              <w:jc w:val="both"/>
              <w:textAlignment w:val="baseline"/>
              <w:outlineLvl w:val="3"/>
              <w:rPr>
                <w:rFonts w:eastAsia="Times New Roman" w:cstheme="minorHAnsi"/>
                <w:color w:val="000000" w:themeColor="text1"/>
                <w:bdr w:val="none" w:sz="0" w:space="0" w:color="auto" w:frame="1"/>
                <w:shd w:val="clear" w:color="auto" w:fill="FFFFFF"/>
                <w:lang w:val="en-GB"/>
              </w:rPr>
            </w:pPr>
            <w:r w:rsidRPr="000C74D1">
              <w:rPr>
                <w:rFonts w:eastAsia="Times New Roman" w:cstheme="minorHAnsi"/>
                <w:color w:val="000000" w:themeColor="text1"/>
                <w:bdr w:val="none" w:sz="0" w:space="0" w:color="auto" w:frame="1"/>
                <w:shd w:val="clear" w:color="auto" w:fill="FFFFFF"/>
                <w:rtl/>
              </w:rPr>
              <w:t xml:space="preserve">اس پلان کے تحت کم از کم سالانہ کنٹری بیوشن 30 ہزار روپے ہے اور زیادہ </w:t>
            </w:r>
            <w:r w:rsidRPr="000C74D1">
              <w:rPr>
                <w:rFonts w:eastAsia="Times New Roman" w:cstheme="minorHAnsi" w:hint="cs"/>
                <w:color w:val="000000" w:themeColor="text1"/>
                <w:bdr w:val="none" w:sz="0" w:space="0" w:color="auto" w:frame="1"/>
                <w:shd w:val="clear" w:color="auto" w:fill="FFFFFF"/>
                <w:rtl/>
              </w:rPr>
              <w:t>کی کوئی حد نہیں۔</w:t>
            </w:r>
          </w:p>
          <w:p w14:paraId="5E4B1F90" w14:textId="77777777" w:rsidR="003C7036" w:rsidRPr="00EA0802" w:rsidRDefault="003C7036" w:rsidP="00F17CEA">
            <w:pPr>
              <w:jc w:val="both"/>
              <w:textAlignment w:val="baseline"/>
              <w:outlineLvl w:val="3"/>
              <w:rPr>
                <w:rFonts w:eastAsia="Times New Roman" w:cstheme="minorHAnsi"/>
                <w:b/>
                <w:bCs/>
                <w:color w:val="221C72"/>
                <w:bdr w:val="none" w:sz="0" w:space="0" w:color="auto" w:frame="1"/>
                <w:shd w:val="clear" w:color="auto" w:fill="FFFFFF"/>
              </w:rPr>
            </w:pPr>
          </w:p>
        </w:tc>
      </w:tr>
      <w:tr w:rsidR="00EA0802" w:rsidRPr="00EA0802" w14:paraId="61EEC5C9" w14:textId="6FC49377" w:rsidTr="005B34B8">
        <w:tc>
          <w:tcPr>
            <w:tcW w:w="6138" w:type="dxa"/>
          </w:tcPr>
          <w:p w14:paraId="209DD485" w14:textId="77777777" w:rsidR="00EA0802" w:rsidRPr="00EA0802" w:rsidRDefault="00EA0802" w:rsidP="00F17CEA">
            <w:pPr>
              <w:jc w:val="both"/>
              <w:textAlignment w:val="baseline"/>
              <w:outlineLvl w:val="3"/>
              <w:rPr>
                <w:rFonts w:eastAsia="Times New Roman" w:cstheme="minorHAnsi"/>
                <w:b/>
                <w:bCs/>
                <w:color w:val="221C72"/>
                <w:bdr w:val="none" w:sz="0" w:space="0" w:color="auto" w:frame="1"/>
                <w:shd w:val="clear" w:color="auto" w:fill="FFFFFF"/>
              </w:rPr>
            </w:pPr>
          </w:p>
        </w:tc>
        <w:tc>
          <w:tcPr>
            <w:tcW w:w="3978" w:type="dxa"/>
          </w:tcPr>
          <w:p w14:paraId="635A25BA" w14:textId="77777777" w:rsidR="00EA0802" w:rsidRPr="00EA0802" w:rsidRDefault="00EA0802" w:rsidP="00F17CEA">
            <w:pPr>
              <w:jc w:val="both"/>
              <w:textAlignment w:val="baseline"/>
              <w:outlineLvl w:val="3"/>
              <w:rPr>
                <w:rFonts w:eastAsia="Times New Roman" w:cstheme="minorHAnsi"/>
                <w:b/>
                <w:bCs/>
                <w:color w:val="221C72"/>
                <w:bdr w:val="none" w:sz="0" w:space="0" w:color="auto" w:frame="1"/>
                <w:shd w:val="clear" w:color="auto" w:fill="FFFFFF"/>
              </w:rPr>
            </w:pPr>
          </w:p>
        </w:tc>
      </w:tr>
      <w:tr w:rsidR="003C7036" w:rsidRPr="00EA0802" w14:paraId="03833794" w14:textId="1466472F" w:rsidTr="005B34B8">
        <w:trPr>
          <w:trHeight w:val="1343"/>
        </w:trPr>
        <w:tc>
          <w:tcPr>
            <w:tcW w:w="6138" w:type="dxa"/>
          </w:tcPr>
          <w:p w14:paraId="0AFFA7A0" w14:textId="77777777" w:rsidR="003C7036" w:rsidRPr="00EA0802" w:rsidRDefault="003C7036" w:rsidP="00F17CEA">
            <w:pPr>
              <w:jc w:val="both"/>
              <w:textAlignment w:val="baseline"/>
              <w:outlineLvl w:val="3"/>
              <w:rPr>
                <w:rFonts w:eastAsia="Times New Roman" w:cstheme="minorHAnsi"/>
                <w:b/>
                <w:color w:val="221C72"/>
                <w:bdr w:val="none" w:sz="0" w:space="0" w:color="auto" w:frame="1"/>
                <w:shd w:val="clear" w:color="auto" w:fill="FFFFFF"/>
              </w:rPr>
            </w:pPr>
            <w:r w:rsidRPr="00EA0802">
              <w:rPr>
                <w:rFonts w:eastAsia="Times New Roman" w:cstheme="minorHAnsi"/>
                <w:b/>
                <w:bCs/>
                <w:color w:val="221C72"/>
                <w:bdr w:val="none" w:sz="0" w:space="0" w:color="auto" w:frame="1"/>
                <w:shd w:val="clear" w:color="auto" w:fill="FFFFFF"/>
              </w:rPr>
              <w:t>What if I have any questions or concerns? </w:t>
            </w:r>
          </w:p>
          <w:p w14:paraId="20269733" w14:textId="0CCE6425" w:rsidR="003C7036" w:rsidRPr="00EA0802" w:rsidRDefault="003C7036" w:rsidP="00F17CEA">
            <w:pPr>
              <w:jc w:val="both"/>
              <w:textAlignment w:val="baseline"/>
              <w:rPr>
                <w:rFonts w:eastAsia="Times New Roman" w:cstheme="minorHAnsi"/>
                <w:b/>
                <w:color w:val="221C72"/>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In case of any queries you can feel free to get in touch with us at </w:t>
            </w:r>
            <w:hyperlink r:id="rId6" w:history="1">
              <w:r w:rsidRPr="00EA0802">
                <w:rPr>
                  <w:rStyle w:val="Hyperlink"/>
                  <w:rFonts w:cstheme="minorHAnsi"/>
                </w:rPr>
                <w:t>bancatakaful@pakqatar.com.pk</w:t>
              </w:r>
            </w:hyperlink>
            <w:r w:rsidRPr="00EA0802">
              <w:rPr>
                <w:rFonts w:cstheme="minorHAnsi"/>
              </w:rPr>
              <w:t xml:space="preserve"> </w:t>
            </w:r>
            <w:r w:rsidRPr="00EA0802">
              <w:rPr>
                <w:rFonts w:eastAsia="Times New Roman" w:cstheme="minorHAnsi"/>
                <w:bCs/>
                <w:color w:val="000000" w:themeColor="text1"/>
                <w:bdr w:val="none" w:sz="0" w:space="0" w:color="auto" w:frame="1"/>
                <w:shd w:val="clear" w:color="auto" w:fill="FFFFFF"/>
              </w:rPr>
              <w:t xml:space="preserve">or call our helpline </w:t>
            </w:r>
            <w:r w:rsidRPr="00EA0802">
              <w:rPr>
                <w:rFonts w:cstheme="minorHAnsi"/>
                <w:color w:val="000000"/>
                <w:shd w:val="clear" w:color="auto" w:fill="FFFFFF"/>
              </w:rPr>
              <w:t>+92-21-34311747-56</w:t>
            </w:r>
            <w:r w:rsidRPr="00EA0802">
              <w:rPr>
                <w:rFonts w:eastAsia="Times New Roman" w:cstheme="minorHAnsi"/>
                <w:bCs/>
                <w:color w:val="000000" w:themeColor="text1"/>
                <w:bdr w:val="none" w:sz="0" w:space="0" w:color="auto" w:frame="1"/>
                <w:shd w:val="clear" w:color="auto" w:fill="FFFFFF"/>
              </w:rPr>
              <w:t>. You may also contact your bank branch.</w:t>
            </w:r>
          </w:p>
        </w:tc>
        <w:tc>
          <w:tcPr>
            <w:tcW w:w="3978" w:type="dxa"/>
          </w:tcPr>
          <w:p w14:paraId="31FEAA25" w14:textId="77777777" w:rsidR="003C7036" w:rsidRDefault="003C7036" w:rsidP="003C7036">
            <w:pPr>
              <w:bidi/>
              <w:jc w:val="both"/>
              <w:textAlignment w:val="baseline"/>
              <w:outlineLvl w:val="3"/>
              <w:rPr>
                <w:rFonts w:eastAsia="Times New Roman" w:cstheme="minorHAnsi"/>
                <w:b/>
                <w:bCs/>
                <w:color w:val="221C72"/>
                <w:bdr w:val="none" w:sz="0" w:space="0" w:color="auto" w:frame="1"/>
                <w:shd w:val="clear" w:color="auto" w:fill="FFFFFF"/>
                <w:rtl/>
              </w:rPr>
            </w:pPr>
            <w:r>
              <w:rPr>
                <w:rFonts w:eastAsia="Times New Roman" w:cstheme="minorHAnsi" w:hint="cs"/>
                <w:b/>
                <w:bCs/>
                <w:color w:val="221C72"/>
                <w:bdr w:val="none" w:sz="0" w:space="0" w:color="auto" w:frame="1"/>
                <w:shd w:val="clear" w:color="auto" w:fill="FFFFFF"/>
                <w:rtl/>
              </w:rPr>
              <w:t>کسی بھی سوال یا شکایت کے لیے کیا کیا جائے؟</w:t>
            </w:r>
          </w:p>
          <w:p w14:paraId="32C59E28" w14:textId="220E9CFA" w:rsidR="003C7036" w:rsidRPr="000C74D1" w:rsidRDefault="008133B7" w:rsidP="003C7036">
            <w:pPr>
              <w:bidi/>
              <w:jc w:val="both"/>
              <w:textAlignment w:val="baseline"/>
              <w:outlineLvl w:val="3"/>
              <w:rPr>
                <w:rFonts w:eastAsia="Times New Roman" w:cstheme="minorHAnsi"/>
                <w:color w:val="221C72"/>
                <w:bdr w:val="none" w:sz="0" w:space="0" w:color="auto" w:frame="1"/>
                <w:shd w:val="clear" w:color="auto" w:fill="FFFFFF"/>
              </w:rPr>
            </w:pPr>
            <w:r w:rsidRPr="000C74D1">
              <w:rPr>
                <w:rFonts w:eastAsia="Times New Roman" w:cstheme="minorHAnsi" w:hint="cs"/>
                <w:color w:val="000000" w:themeColor="text1"/>
                <w:bdr w:val="none" w:sz="0" w:space="0" w:color="auto" w:frame="1"/>
                <w:shd w:val="clear" w:color="auto" w:fill="FFFFFF"/>
                <w:rtl/>
              </w:rPr>
              <w:t xml:space="preserve">کسی بھی سوال کے لیے آپ ہم سے بلا ججھک </w:t>
            </w:r>
            <w:hyperlink r:id="rId7" w:history="1">
              <w:r w:rsidRPr="000C74D1">
                <w:rPr>
                  <w:rStyle w:val="Hyperlink"/>
                  <w:rFonts w:cstheme="minorHAnsi"/>
                  <w:color w:val="000000" w:themeColor="text1"/>
                </w:rPr>
                <w:t>bancatakaful@pakqatar.com.pk</w:t>
              </w:r>
            </w:hyperlink>
            <w:r w:rsidRPr="000C74D1">
              <w:rPr>
                <w:rStyle w:val="Hyperlink"/>
                <w:rFonts w:cstheme="minorHAnsi" w:hint="cs"/>
                <w:color w:val="000000" w:themeColor="text1"/>
                <w:u w:val="none"/>
                <w:rtl/>
              </w:rPr>
              <w:t xml:space="preserve"> پر رابطہ کرسکتے ہیں یا ہماری ہیلپ لائن </w:t>
            </w:r>
            <w:r w:rsidRPr="000C74D1">
              <w:rPr>
                <w:rFonts w:cstheme="minorHAnsi"/>
                <w:color w:val="000000" w:themeColor="text1"/>
                <w:shd w:val="clear" w:color="auto" w:fill="FFFFFF"/>
              </w:rPr>
              <w:t>+92-21-34311747-56</w:t>
            </w:r>
            <w:r w:rsidRPr="000C74D1">
              <w:rPr>
                <w:rFonts w:cstheme="minorHAnsi" w:hint="cs"/>
                <w:color w:val="000000" w:themeColor="text1"/>
                <w:shd w:val="clear" w:color="auto" w:fill="FFFFFF"/>
                <w:rtl/>
              </w:rPr>
              <w:t xml:space="preserve"> پر کال کرسکتے ہیں۔ آپ اپنی بینک کی برانچ سے بھی رابطہ کرسکتے ہیں۔</w:t>
            </w:r>
          </w:p>
        </w:tc>
      </w:tr>
      <w:tr w:rsidR="00EA0802" w:rsidRPr="00EA0802" w14:paraId="54E9AB06" w14:textId="2DB03B1E" w:rsidTr="005B34B8">
        <w:tc>
          <w:tcPr>
            <w:tcW w:w="6138" w:type="dxa"/>
          </w:tcPr>
          <w:p w14:paraId="46981EFD" w14:textId="11D20916" w:rsidR="00EA0802" w:rsidRPr="00EA0802" w:rsidRDefault="00EA0802" w:rsidP="00F17CEA">
            <w:pPr>
              <w:jc w:val="both"/>
              <w:textAlignment w:val="baseline"/>
              <w:outlineLvl w:val="3"/>
              <w:rPr>
                <w:rFonts w:eastAsia="Times New Roman" w:cstheme="minorHAnsi"/>
                <w:bCs/>
                <w:color w:val="221C72"/>
                <w:bdr w:val="none" w:sz="0" w:space="0" w:color="auto" w:frame="1"/>
                <w:shd w:val="clear" w:color="auto" w:fill="FFFFFF"/>
              </w:rPr>
            </w:pPr>
          </w:p>
        </w:tc>
        <w:tc>
          <w:tcPr>
            <w:tcW w:w="3978" w:type="dxa"/>
          </w:tcPr>
          <w:p w14:paraId="5CD8B049" w14:textId="77777777" w:rsidR="00EA0802" w:rsidRPr="00EA0802" w:rsidRDefault="00EA0802" w:rsidP="00F17CEA">
            <w:pPr>
              <w:jc w:val="both"/>
              <w:textAlignment w:val="baseline"/>
              <w:outlineLvl w:val="3"/>
              <w:rPr>
                <w:rFonts w:eastAsia="Times New Roman" w:cstheme="minorHAnsi"/>
                <w:bCs/>
                <w:color w:val="221C72"/>
                <w:bdr w:val="none" w:sz="0" w:space="0" w:color="auto" w:frame="1"/>
                <w:shd w:val="clear" w:color="auto" w:fill="FFFFFF"/>
              </w:rPr>
            </w:pPr>
          </w:p>
        </w:tc>
      </w:tr>
      <w:tr w:rsidR="008133B7" w:rsidRPr="00EA0802" w14:paraId="3C8A9CC4" w14:textId="7FEFB7CF" w:rsidTr="005B34B8">
        <w:trPr>
          <w:trHeight w:val="1343"/>
        </w:trPr>
        <w:tc>
          <w:tcPr>
            <w:tcW w:w="6138" w:type="dxa"/>
          </w:tcPr>
          <w:p w14:paraId="2D401BB3" w14:textId="77777777" w:rsidR="008133B7" w:rsidRPr="00EA0802" w:rsidRDefault="008133B7" w:rsidP="00F17CEA">
            <w:pPr>
              <w:jc w:val="both"/>
              <w:textAlignment w:val="baseline"/>
              <w:outlineLvl w:val="3"/>
              <w:rPr>
                <w:rFonts w:eastAsia="Times New Roman" w:cstheme="minorHAnsi"/>
                <w:b/>
                <w:color w:val="221C72"/>
                <w:bdr w:val="none" w:sz="0" w:space="0" w:color="auto" w:frame="1"/>
                <w:shd w:val="clear" w:color="auto" w:fill="FFFFFF"/>
              </w:rPr>
            </w:pPr>
            <w:r w:rsidRPr="00EA0802">
              <w:rPr>
                <w:rFonts w:eastAsia="Times New Roman" w:cstheme="minorHAnsi"/>
                <w:b/>
                <w:bCs/>
                <w:color w:val="221C72"/>
                <w:bdr w:val="none" w:sz="0" w:space="0" w:color="auto" w:frame="1"/>
                <w:shd w:val="clear" w:color="auto" w:fill="FFFFFF"/>
              </w:rPr>
              <w:t>What is the process for claims? </w:t>
            </w:r>
          </w:p>
          <w:p w14:paraId="2352DA3A" w14:textId="0F73720E" w:rsidR="008133B7" w:rsidRPr="00EA0802" w:rsidRDefault="008133B7" w:rsidP="00F17CEA">
            <w:pPr>
              <w:jc w:val="both"/>
              <w:textAlignment w:val="baseline"/>
              <w:rPr>
                <w:rFonts w:eastAsia="Times New Roman" w:cstheme="minorHAnsi"/>
                <w:b/>
                <w:color w:val="221C72"/>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 xml:space="preserve">For all claim related matters, please contact Pak-Qatar Family Takaful Limited on (021)-34311747-56 or get in touch with your Relationship Manager. You can intimate a claim at </w:t>
            </w:r>
            <w:hyperlink r:id="rId8" w:history="1">
              <w:r w:rsidRPr="00EA0802">
                <w:rPr>
                  <w:rStyle w:val="Hyperlink"/>
                  <w:rFonts w:eastAsia="Times New Roman" w:cstheme="minorHAnsi"/>
                  <w:bCs/>
                  <w:bdr w:val="none" w:sz="0" w:space="0" w:color="auto" w:frame="1"/>
                  <w:shd w:val="clear" w:color="auto" w:fill="FFFFFF"/>
                </w:rPr>
                <w:t>life.claims@pakqatar.com.pk</w:t>
              </w:r>
            </w:hyperlink>
            <w:r w:rsidRPr="00EA0802">
              <w:rPr>
                <w:rFonts w:eastAsia="Times New Roman" w:cstheme="minorHAnsi"/>
                <w:bCs/>
                <w:color w:val="000000" w:themeColor="text1"/>
                <w:bdr w:val="none" w:sz="0" w:space="0" w:color="auto" w:frame="1"/>
                <w:shd w:val="clear" w:color="auto" w:fill="FFFFFF"/>
              </w:rPr>
              <w:t xml:space="preserve"> </w:t>
            </w:r>
          </w:p>
        </w:tc>
        <w:tc>
          <w:tcPr>
            <w:tcW w:w="3978" w:type="dxa"/>
          </w:tcPr>
          <w:p w14:paraId="752AD193" w14:textId="77777777" w:rsidR="008133B7" w:rsidRPr="008133B7" w:rsidRDefault="008133B7" w:rsidP="008133B7">
            <w:pPr>
              <w:bidi/>
              <w:jc w:val="both"/>
              <w:textAlignment w:val="baseline"/>
              <w:outlineLvl w:val="3"/>
              <w:rPr>
                <w:rFonts w:eastAsia="Times New Roman" w:cstheme="minorHAnsi"/>
                <w:b/>
                <w:bCs/>
                <w:color w:val="221C72"/>
                <w:bdr w:val="none" w:sz="0" w:space="0" w:color="auto" w:frame="1"/>
                <w:shd w:val="clear" w:color="auto" w:fill="FFFFFF"/>
                <w:lang w:val="en-GB"/>
              </w:rPr>
            </w:pPr>
            <w:r w:rsidRPr="008133B7">
              <w:rPr>
                <w:rFonts w:eastAsia="Times New Roman" w:cstheme="minorHAnsi"/>
                <w:b/>
                <w:bCs/>
                <w:color w:val="221C72"/>
                <w:bdr w:val="none" w:sz="0" w:space="0" w:color="auto" w:frame="1"/>
                <w:shd w:val="clear" w:color="auto" w:fill="FFFFFF"/>
                <w:rtl/>
              </w:rPr>
              <w:t>کلیمز پر عمل درآمد کس طرح ہوتا ہے؟</w:t>
            </w:r>
          </w:p>
          <w:p w14:paraId="2A6B717E" w14:textId="15CF74C3" w:rsidR="008133B7" w:rsidRPr="000C74D1" w:rsidRDefault="008133B7" w:rsidP="008133B7">
            <w:pPr>
              <w:bidi/>
              <w:jc w:val="both"/>
              <w:textAlignment w:val="baseline"/>
              <w:outlineLvl w:val="3"/>
              <w:rPr>
                <w:rFonts w:eastAsia="Times New Roman" w:cstheme="minorHAnsi"/>
                <w:color w:val="221C72"/>
                <w:bdr w:val="none" w:sz="0" w:space="0" w:color="auto" w:frame="1"/>
                <w:shd w:val="clear" w:color="auto" w:fill="FFFFFF"/>
              </w:rPr>
            </w:pPr>
            <w:r w:rsidRPr="000C74D1">
              <w:rPr>
                <w:rFonts w:eastAsia="Times New Roman" w:cstheme="minorHAnsi"/>
                <w:color w:val="000000" w:themeColor="text1"/>
                <w:bdr w:val="none" w:sz="0" w:space="0" w:color="auto" w:frame="1"/>
                <w:shd w:val="clear" w:color="auto" w:fill="FFFFFF"/>
                <w:rtl/>
              </w:rPr>
              <w:t>کلیمز سے متعلق مع</w:t>
            </w:r>
            <w:r w:rsidRPr="000C74D1">
              <w:rPr>
                <w:rFonts w:eastAsia="Times New Roman" w:cstheme="minorHAnsi" w:hint="cs"/>
                <w:color w:val="000000" w:themeColor="text1"/>
                <w:bdr w:val="none" w:sz="0" w:space="0" w:color="auto" w:frame="1"/>
                <w:shd w:val="clear" w:color="auto" w:fill="FFFFFF"/>
                <w:rtl/>
              </w:rPr>
              <w:t>املات</w:t>
            </w:r>
            <w:r w:rsidRPr="000C74D1">
              <w:rPr>
                <w:rFonts w:eastAsia="Times New Roman" w:cstheme="minorHAnsi"/>
                <w:color w:val="000000" w:themeColor="text1"/>
                <w:bdr w:val="none" w:sz="0" w:space="0" w:color="auto" w:frame="1"/>
                <w:shd w:val="clear" w:color="auto" w:fill="FFFFFF"/>
                <w:rtl/>
              </w:rPr>
              <w:t xml:space="preserve"> کے لئے پاک قطر فیملی تکافل لمیٹڈ سے</w:t>
            </w:r>
            <w:r w:rsidRPr="000C74D1">
              <w:rPr>
                <w:rFonts w:eastAsia="Times New Roman" w:cstheme="minorHAnsi" w:hint="cs"/>
                <w:color w:val="000000" w:themeColor="text1"/>
                <w:bdr w:val="none" w:sz="0" w:space="0" w:color="auto" w:frame="1"/>
                <w:shd w:val="clear" w:color="auto" w:fill="FFFFFF"/>
                <w:rtl/>
                <w:lang w:bidi="ur-PK"/>
              </w:rPr>
              <w:t xml:space="preserve">اس </w:t>
            </w:r>
            <w:r w:rsidRPr="000C74D1">
              <w:rPr>
                <w:rFonts w:eastAsia="Times New Roman" w:cstheme="minorHAnsi"/>
                <w:color w:val="000000" w:themeColor="text1"/>
                <w:bdr w:val="none" w:sz="0" w:space="0" w:color="auto" w:frame="1"/>
                <w:shd w:val="clear" w:color="auto" w:fill="FFFFFF"/>
              </w:rPr>
              <w:t>(021) 34311747-56</w:t>
            </w:r>
            <w:r w:rsidRPr="000C74D1">
              <w:rPr>
                <w:rFonts w:eastAsia="Times New Roman" w:cstheme="minorHAnsi"/>
                <w:color w:val="000000" w:themeColor="text1"/>
                <w:bdr w:val="none" w:sz="0" w:space="0" w:color="auto" w:frame="1"/>
                <w:shd w:val="clear" w:color="auto" w:fill="FFFFFF"/>
                <w:rtl/>
              </w:rPr>
              <w:t>نمبر پر رابطہ کریں یا اپنے ریلیشن شپ مینیجر سے رابطہ کریں۔</w:t>
            </w:r>
            <w:r w:rsidRPr="000C74D1">
              <w:rPr>
                <w:rFonts w:eastAsia="Times New Roman" w:cstheme="minorHAnsi" w:hint="cs"/>
                <w:color w:val="000000" w:themeColor="text1"/>
                <w:bdr w:val="none" w:sz="0" w:space="0" w:color="auto" w:frame="1"/>
                <w:shd w:val="clear" w:color="auto" w:fill="FFFFFF"/>
                <w:rtl/>
              </w:rPr>
              <w:t xml:space="preserve"> آپ اپنے کلیم کی اطلاع </w:t>
            </w:r>
            <w:hyperlink r:id="rId9" w:history="1">
              <w:r w:rsidRPr="000C74D1">
                <w:rPr>
                  <w:rStyle w:val="Hyperlink"/>
                  <w:rFonts w:eastAsia="Times New Roman" w:cstheme="minorHAnsi"/>
                  <w:color w:val="000000" w:themeColor="text1"/>
                  <w:bdr w:val="none" w:sz="0" w:space="0" w:color="auto" w:frame="1"/>
                  <w:shd w:val="clear" w:color="auto" w:fill="FFFFFF"/>
                </w:rPr>
                <w:t>life.claims@pakqatar.com.pk</w:t>
              </w:r>
            </w:hyperlink>
            <w:r w:rsidRPr="000C74D1">
              <w:rPr>
                <w:rStyle w:val="Hyperlink"/>
                <w:rFonts w:eastAsia="Times New Roman" w:cstheme="minorHAnsi" w:hint="cs"/>
                <w:color w:val="000000" w:themeColor="text1"/>
                <w:u w:val="none"/>
                <w:bdr w:val="none" w:sz="0" w:space="0" w:color="auto" w:frame="1"/>
                <w:shd w:val="clear" w:color="auto" w:fill="FFFFFF"/>
                <w:rtl/>
              </w:rPr>
              <w:t xml:space="preserve"> </w:t>
            </w:r>
            <w:r w:rsidRPr="000C74D1">
              <w:rPr>
                <w:rFonts w:eastAsia="Times New Roman" w:cstheme="minorHAnsi" w:hint="cs"/>
                <w:color w:val="000000" w:themeColor="text1"/>
                <w:bdr w:val="none" w:sz="0" w:space="0" w:color="auto" w:frame="1"/>
                <w:shd w:val="clear" w:color="auto" w:fill="FFFFFF"/>
                <w:rtl/>
              </w:rPr>
              <w:t>پر بھی دے سکتے ہیں۔</w:t>
            </w:r>
          </w:p>
        </w:tc>
      </w:tr>
      <w:tr w:rsidR="00EA0802" w:rsidRPr="00EA0802" w14:paraId="2DB15EB3" w14:textId="3F29DD69" w:rsidTr="005B34B8">
        <w:tc>
          <w:tcPr>
            <w:tcW w:w="6138" w:type="dxa"/>
          </w:tcPr>
          <w:p w14:paraId="01A18D2B" w14:textId="77777777" w:rsidR="00EA0802" w:rsidRPr="00EA0802" w:rsidRDefault="00EA0802" w:rsidP="00F17CEA">
            <w:pPr>
              <w:jc w:val="both"/>
              <w:textAlignment w:val="baseline"/>
              <w:outlineLvl w:val="3"/>
              <w:rPr>
                <w:rFonts w:eastAsia="Times New Roman" w:cstheme="minorHAnsi"/>
                <w:b/>
                <w:bCs/>
                <w:color w:val="221C72"/>
                <w:bdr w:val="none" w:sz="0" w:space="0" w:color="auto" w:frame="1"/>
                <w:shd w:val="clear" w:color="auto" w:fill="FFFFFF"/>
              </w:rPr>
            </w:pPr>
          </w:p>
        </w:tc>
        <w:tc>
          <w:tcPr>
            <w:tcW w:w="3978" w:type="dxa"/>
          </w:tcPr>
          <w:p w14:paraId="441FE919" w14:textId="77777777" w:rsidR="00EA0802" w:rsidRPr="00EA0802" w:rsidRDefault="00EA0802" w:rsidP="00F17CEA">
            <w:pPr>
              <w:jc w:val="both"/>
              <w:textAlignment w:val="baseline"/>
              <w:outlineLvl w:val="3"/>
              <w:rPr>
                <w:rFonts w:eastAsia="Times New Roman" w:cstheme="minorHAnsi"/>
                <w:b/>
                <w:bCs/>
                <w:color w:val="221C72"/>
                <w:bdr w:val="none" w:sz="0" w:space="0" w:color="auto" w:frame="1"/>
                <w:shd w:val="clear" w:color="auto" w:fill="FFFFFF"/>
              </w:rPr>
            </w:pPr>
          </w:p>
        </w:tc>
      </w:tr>
      <w:tr w:rsidR="008133B7" w:rsidRPr="00EA0802" w14:paraId="4C6A3E21" w14:textId="173E49C3" w:rsidTr="005B34B8">
        <w:trPr>
          <w:trHeight w:val="1343"/>
        </w:trPr>
        <w:tc>
          <w:tcPr>
            <w:tcW w:w="6138" w:type="dxa"/>
          </w:tcPr>
          <w:p w14:paraId="1D1B20AB" w14:textId="77777777" w:rsidR="008133B7" w:rsidRPr="00EA0802" w:rsidRDefault="008133B7" w:rsidP="00F17CEA">
            <w:pPr>
              <w:jc w:val="both"/>
              <w:textAlignment w:val="baseline"/>
              <w:outlineLvl w:val="3"/>
              <w:rPr>
                <w:rFonts w:eastAsia="Times New Roman" w:cstheme="minorHAnsi"/>
                <w:b/>
                <w:color w:val="221C72"/>
                <w:bdr w:val="none" w:sz="0" w:space="0" w:color="auto" w:frame="1"/>
                <w:shd w:val="clear" w:color="auto" w:fill="FFFFFF"/>
              </w:rPr>
            </w:pPr>
            <w:r w:rsidRPr="00EA0802">
              <w:rPr>
                <w:rFonts w:eastAsia="Times New Roman" w:cstheme="minorHAnsi"/>
                <w:b/>
                <w:bCs/>
                <w:color w:val="221C72"/>
                <w:bdr w:val="none" w:sz="0" w:space="0" w:color="auto" w:frame="1"/>
                <w:shd w:val="clear" w:color="auto" w:fill="FFFFFF"/>
              </w:rPr>
              <w:t>Will I have access to my savings? </w:t>
            </w:r>
          </w:p>
          <w:p w14:paraId="088AB5B9" w14:textId="34C0F8C5" w:rsidR="008133B7" w:rsidRPr="00EA0802" w:rsidRDefault="008133B7" w:rsidP="00F17CEA">
            <w:pPr>
              <w:jc w:val="both"/>
              <w:textAlignment w:val="baseline"/>
              <w:rPr>
                <w:rFonts w:eastAsia="Times New Roman" w:cstheme="minorHAnsi"/>
                <w:b/>
                <w:color w:val="221C72"/>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Yes, you are allowed to withdraw funds from your investment account, subject to a positive cash value of your investments. This however, is not recommended as it may adversely affect the maturity value of the plan.</w:t>
            </w:r>
          </w:p>
        </w:tc>
        <w:tc>
          <w:tcPr>
            <w:tcW w:w="3978" w:type="dxa"/>
          </w:tcPr>
          <w:p w14:paraId="39C5CB5A" w14:textId="77777777" w:rsidR="008839AF" w:rsidRPr="008839AF" w:rsidRDefault="008839AF" w:rsidP="008839AF">
            <w:pPr>
              <w:bidi/>
              <w:jc w:val="both"/>
              <w:textAlignment w:val="baseline"/>
              <w:outlineLvl w:val="3"/>
              <w:rPr>
                <w:rFonts w:eastAsia="Times New Roman" w:cstheme="minorHAnsi"/>
                <w:b/>
                <w:bCs/>
                <w:color w:val="221C72"/>
                <w:bdr w:val="none" w:sz="0" w:space="0" w:color="auto" w:frame="1"/>
                <w:shd w:val="clear" w:color="auto" w:fill="FFFFFF"/>
                <w:rtl/>
              </w:rPr>
            </w:pPr>
            <w:r w:rsidRPr="008839AF">
              <w:rPr>
                <w:rFonts w:eastAsia="Times New Roman" w:cstheme="minorHAnsi"/>
                <w:b/>
                <w:bCs/>
                <w:color w:val="221C72"/>
                <w:bdr w:val="none" w:sz="0" w:space="0" w:color="auto" w:frame="1"/>
                <w:shd w:val="clear" w:color="auto" w:fill="FFFFFF"/>
                <w:rtl/>
              </w:rPr>
              <w:t>کیا مجھے اپنی سیونگز تک رسائی حاصل ہوگی؟</w:t>
            </w:r>
          </w:p>
          <w:p w14:paraId="74170A4B" w14:textId="3529ABBE" w:rsidR="008839AF" w:rsidRPr="00D9404D" w:rsidRDefault="008839AF" w:rsidP="008839AF">
            <w:pPr>
              <w:bidi/>
              <w:jc w:val="both"/>
              <w:textAlignment w:val="baseline"/>
              <w:outlineLvl w:val="3"/>
              <w:rPr>
                <w:rFonts w:eastAsia="Times New Roman" w:cstheme="minorHAnsi"/>
                <w:color w:val="000000" w:themeColor="text1"/>
                <w:bdr w:val="none" w:sz="0" w:space="0" w:color="auto" w:frame="1"/>
                <w:shd w:val="clear" w:color="auto" w:fill="FFFFFF"/>
                <w:lang w:val="en-GB"/>
              </w:rPr>
            </w:pPr>
            <w:r w:rsidRPr="00D9404D">
              <w:rPr>
                <w:rFonts w:eastAsia="Times New Roman" w:cstheme="minorHAnsi"/>
                <w:color w:val="000000" w:themeColor="text1"/>
                <w:bdr w:val="none" w:sz="0" w:space="0" w:color="auto" w:frame="1"/>
                <w:shd w:val="clear" w:color="auto" w:fill="FFFFFF"/>
                <w:rtl/>
              </w:rPr>
              <w:t xml:space="preserve">جی ہاں! آپ کو اپنے </w:t>
            </w:r>
            <w:r w:rsidRPr="00D9404D">
              <w:rPr>
                <w:rFonts w:eastAsia="Times New Roman" w:cstheme="minorHAnsi" w:hint="cs"/>
                <w:color w:val="000000" w:themeColor="text1"/>
                <w:bdr w:val="none" w:sz="0" w:space="0" w:color="auto" w:frame="1"/>
                <w:shd w:val="clear" w:color="auto" w:fill="FFFFFF"/>
                <w:rtl/>
              </w:rPr>
              <w:t>سرمایہ کاری</w:t>
            </w:r>
            <w:r w:rsidRPr="00D9404D">
              <w:rPr>
                <w:rFonts w:eastAsia="Times New Roman" w:cstheme="minorHAnsi"/>
                <w:color w:val="000000" w:themeColor="text1"/>
                <w:bdr w:val="none" w:sz="0" w:space="0" w:color="auto" w:frame="1"/>
                <w:shd w:val="clear" w:color="auto" w:fill="FFFFFF"/>
                <w:rtl/>
              </w:rPr>
              <w:t xml:space="preserve"> اکاو</w:t>
            </w:r>
            <w:r w:rsidRPr="00D9404D">
              <w:rPr>
                <w:rFonts w:eastAsia="Times New Roman" w:cstheme="minorHAnsi" w:hint="cs"/>
                <w:color w:val="000000" w:themeColor="text1"/>
                <w:bdr w:val="none" w:sz="0" w:space="0" w:color="auto" w:frame="1"/>
                <w:shd w:val="clear" w:color="auto" w:fill="FFFFFF"/>
                <w:rtl/>
              </w:rPr>
              <w:t>ٔ</w:t>
            </w:r>
            <w:r w:rsidRPr="00D9404D">
              <w:rPr>
                <w:rFonts w:eastAsia="Times New Roman" w:cstheme="minorHAnsi"/>
                <w:color w:val="000000" w:themeColor="text1"/>
                <w:bdr w:val="none" w:sz="0" w:space="0" w:color="auto" w:frame="1"/>
                <w:shd w:val="clear" w:color="auto" w:fill="FFFFFF"/>
                <w:rtl/>
              </w:rPr>
              <w:t>نٹ سے فنڈز نکالنے کی اجازت ہے، لیکن یہ آپ کی سرمایہ کاریوں کے مثبت کیش ویلیو سے مشروط ہے۔ لیکن ایسا کرنے کی آپ کو تجویز نہیں دی جائے گی کیونکہ یہ آپ کی پالیسی کے تکمیلی فوائد پر منفی اثرات مرتب کرسکتی ہے۔</w:t>
            </w:r>
          </w:p>
          <w:p w14:paraId="4BA083F9" w14:textId="77777777" w:rsidR="008133B7" w:rsidRPr="00EA0802" w:rsidRDefault="008133B7" w:rsidP="008839AF">
            <w:pPr>
              <w:bidi/>
              <w:jc w:val="both"/>
              <w:textAlignment w:val="baseline"/>
              <w:outlineLvl w:val="3"/>
              <w:rPr>
                <w:rFonts w:eastAsia="Times New Roman" w:cstheme="minorHAnsi"/>
                <w:b/>
                <w:bCs/>
                <w:color w:val="221C72"/>
                <w:bdr w:val="none" w:sz="0" w:space="0" w:color="auto" w:frame="1"/>
                <w:shd w:val="clear" w:color="auto" w:fill="FFFFFF"/>
              </w:rPr>
            </w:pPr>
          </w:p>
        </w:tc>
      </w:tr>
      <w:tr w:rsidR="008839AF" w:rsidRPr="00EA0802" w14:paraId="288A781F" w14:textId="0FD3BCAD" w:rsidTr="005B34B8">
        <w:trPr>
          <w:trHeight w:val="806"/>
        </w:trPr>
        <w:tc>
          <w:tcPr>
            <w:tcW w:w="6138" w:type="dxa"/>
          </w:tcPr>
          <w:p w14:paraId="147F0027" w14:textId="77777777" w:rsidR="008839AF" w:rsidRPr="00EA0802" w:rsidRDefault="008839AF" w:rsidP="00F17CEA">
            <w:pPr>
              <w:jc w:val="both"/>
              <w:textAlignment w:val="baseline"/>
              <w:outlineLvl w:val="3"/>
              <w:rPr>
                <w:rFonts w:eastAsia="Times New Roman" w:cstheme="minorHAnsi"/>
                <w:b/>
                <w:color w:val="221C72"/>
                <w:bdr w:val="none" w:sz="0" w:space="0" w:color="auto" w:frame="1"/>
                <w:shd w:val="clear" w:color="auto" w:fill="FFFFFF"/>
              </w:rPr>
            </w:pPr>
            <w:r w:rsidRPr="00EA0802">
              <w:rPr>
                <w:rFonts w:eastAsia="Times New Roman" w:cstheme="minorHAnsi"/>
                <w:b/>
                <w:bCs/>
                <w:color w:val="221C72"/>
                <w:bdr w:val="none" w:sz="0" w:space="0" w:color="auto" w:frame="1"/>
                <w:shd w:val="clear" w:color="auto" w:fill="FFFFFF"/>
              </w:rPr>
              <w:t>Will I have any Tax Benefit on my contributions paid? </w:t>
            </w:r>
          </w:p>
          <w:p w14:paraId="371B2C97" w14:textId="673598C1" w:rsidR="008839AF" w:rsidRPr="00EA0802" w:rsidRDefault="008839AF" w:rsidP="00F17CEA">
            <w:pPr>
              <w:jc w:val="both"/>
              <w:textAlignment w:val="baseline"/>
              <w:rPr>
                <w:rFonts w:eastAsia="Times New Roman" w:cstheme="minorHAnsi"/>
                <w:b/>
                <w:color w:val="221C72"/>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 xml:space="preserve">Yes, you can claim tax credit under section 62 of Income Tax ordinance 2001. </w:t>
            </w:r>
          </w:p>
        </w:tc>
        <w:tc>
          <w:tcPr>
            <w:tcW w:w="3978" w:type="dxa"/>
          </w:tcPr>
          <w:p w14:paraId="1B6C1E44" w14:textId="36D13E04" w:rsidR="008839AF" w:rsidRDefault="008839AF" w:rsidP="008839AF">
            <w:pPr>
              <w:bidi/>
              <w:jc w:val="both"/>
              <w:textAlignment w:val="baseline"/>
              <w:outlineLvl w:val="3"/>
              <w:rPr>
                <w:rFonts w:eastAsia="Times New Roman" w:cstheme="minorHAnsi"/>
                <w:b/>
                <w:bCs/>
                <w:color w:val="221C72"/>
                <w:bdr w:val="none" w:sz="0" w:space="0" w:color="auto" w:frame="1"/>
                <w:shd w:val="clear" w:color="auto" w:fill="FFFFFF"/>
                <w:rtl/>
              </w:rPr>
            </w:pPr>
            <w:r>
              <w:rPr>
                <w:rFonts w:eastAsia="Times New Roman" w:cstheme="minorHAnsi" w:hint="cs"/>
                <w:b/>
                <w:bCs/>
                <w:color w:val="221C72"/>
                <w:bdr w:val="none" w:sz="0" w:space="0" w:color="auto" w:frame="1"/>
                <w:shd w:val="clear" w:color="auto" w:fill="FFFFFF"/>
                <w:rtl/>
              </w:rPr>
              <w:t>کیا مجھے میرے ادا کردہ زر</w:t>
            </w:r>
            <w:r w:rsidR="00760486">
              <w:rPr>
                <w:rFonts w:eastAsia="Times New Roman" w:cstheme="minorHAnsi" w:hint="cs"/>
                <w:b/>
                <w:bCs/>
                <w:color w:val="221C72"/>
                <w:bdr w:val="none" w:sz="0" w:space="0" w:color="auto" w:frame="1"/>
                <w:shd w:val="clear" w:color="auto" w:fill="FFFFFF"/>
                <w:rtl/>
              </w:rPr>
              <w:t>ِ</w:t>
            </w:r>
            <w:r>
              <w:rPr>
                <w:rFonts w:eastAsia="Times New Roman" w:cstheme="minorHAnsi" w:hint="cs"/>
                <w:b/>
                <w:bCs/>
                <w:color w:val="221C72"/>
                <w:bdr w:val="none" w:sz="0" w:space="0" w:color="auto" w:frame="1"/>
                <w:shd w:val="clear" w:color="auto" w:fill="FFFFFF"/>
                <w:rtl/>
              </w:rPr>
              <w:t>تعاون پر ٹیکس کے فوائد حاصل ہوں گے؟</w:t>
            </w:r>
          </w:p>
          <w:p w14:paraId="48F9E3B5" w14:textId="14FB303D" w:rsidR="008839AF" w:rsidRPr="00D9404D" w:rsidRDefault="008839AF" w:rsidP="008839AF">
            <w:pPr>
              <w:bidi/>
              <w:jc w:val="both"/>
              <w:textAlignment w:val="baseline"/>
              <w:outlineLvl w:val="3"/>
              <w:rPr>
                <w:rFonts w:eastAsia="Times New Roman" w:cstheme="minorHAnsi"/>
                <w:color w:val="221C72"/>
                <w:bdr w:val="none" w:sz="0" w:space="0" w:color="auto" w:frame="1"/>
                <w:shd w:val="clear" w:color="auto" w:fill="FFFFFF"/>
              </w:rPr>
            </w:pPr>
            <w:r w:rsidRPr="00D9404D">
              <w:rPr>
                <w:rFonts w:eastAsia="Times New Roman" w:cstheme="minorHAnsi" w:hint="cs"/>
                <w:color w:val="000000" w:themeColor="text1"/>
                <w:bdr w:val="none" w:sz="0" w:space="0" w:color="auto" w:frame="1"/>
                <w:shd w:val="clear" w:color="auto" w:fill="FFFFFF"/>
                <w:rtl/>
              </w:rPr>
              <w:t>آپ انکم ٹیکس آرڈیننس2001 کے سیکشن 62 کے تحت ٹیکس کریڈٹ کلیم کرسکتے ہیں۔</w:t>
            </w:r>
          </w:p>
        </w:tc>
      </w:tr>
      <w:tr w:rsidR="00EA0802" w:rsidRPr="00EA0802" w14:paraId="4C50D007" w14:textId="34D0A9E7" w:rsidTr="005B34B8">
        <w:tc>
          <w:tcPr>
            <w:tcW w:w="6138" w:type="dxa"/>
          </w:tcPr>
          <w:p w14:paraId="38FC90EE" w14:textId="77777777" w:rsidR="00EA0802" w:rsidRPr="00EA0802" w:rsidRDefault="00EA0802" w:rsidP="00F17CEA">
            <w:pPr>
              <w:jc w:val="both"/>
              <w:textAlignment w:val="baseline"/>
              <w:outlineLvl w:val="3"/>
              <w:rPr>
                <w:rFonts w:eastAsia="Times New Roman" w:cstheme="minorHAnsi"/>
                <w:b/>
                <w:bCs/>
                <w:color w:val="221C72"/>
                <w:bdr w:val="none" w:sz="0" w:space="0" w:color="auto" w:frame="1"/>
                <w:shd w:val="clear" w:color="auto" w:fill="FFFFFF"/>
              </w:rPr>
            </w:pPr>
          </w:p>
        </w:tc>
        <w:tc>
          <w:tcPr>
            <w:tcW w:w="3978" w:type="dxa"/>
          </w:tcPr>
          <w:p w14:paraId="4412E406" w14:textId="77777777" w:rsidR="00EA0802" w:rsidRPr="00EA0802" w:rsidRDefault="00EA0802" w:rsidP="00F17CEA">
            <w:pPr>
              <w:jc w:val="both"/>
              <w:textAlignment w:val="baseline"/>
              <w:outlineLvl w:val="3"/>
              <w:rPr>
                <w:rFonts w:eastAsia="Times New Roman" w:cstheme="minorHAnsi"/>
                <w:b/>
                <w:bCs/>
                <w:color w:val="221C72"/>
                <w:bdr w:val="none" w:sz="0" w:space="0" w:color="auto" w:frame="1"/>
                <w:shd w:val="clear" w:color="auto" w:fill="FFFFFF"/>
              </w:rPr>
            </w:pPr>
          </w:p>
        </w:tc>
      </w:tr>
      <w:tr w:rsidR="008839AF" w:rsidRPr="00EA0802" w14:paraId="46CD8290" w14:textId="23C2A39B" w:rsidTr="005B34B8">
        <w:trPr>
          <w:trHeight w:val="2954"/>
        </w:trPr>
        <w:tc>
          <w:tcPr>
            <w:tcW w:w="6138" w:type="dxa"/>
          </w:tcPr>
          <w:p w14:paraId="26606635" w14:textId="77777777" w:rsidR="008839AF" w:rsidRPr="00EA0802" w:rsidRDefault="008839AF" w:rsidP="00F17CEA">
            <w:pPr>
              <w:jc w:val="both"/>
              <w:textAlignment w:val="baseline"/>
              <w:outlineLvl w:val="3"/>
              <w:rPr>
                <w:rFonts w:eastAsia="Times New Roman" w:cstheme="minorHAnsi"/>
                <w:b/>
                <w:color w:val="221C72"/>
                <w:bdr w:val="none" w:sz="0" w:space="0" w:color="auto" w:frame="1"/>
                <w:shd w:val="clear" w:color="auto" w:fill="FFFFFF"/>
              </w:rPr>
            </w:pPr>
            <w:r w:rsidRPr="00EA0802">
              <w:rPr>
                <w:rFonts w:eastAsia="Times New Roman" w:cstheme="minorHAnsi"/>
                <w:b/>
                <w:bCs/>
                <w:color w:val="221C72"/>
                <w:bdr w:val="none" w:sz="0" w:space="0" w:color="auto" w:frame="1"/>
                <w:shd w:val="clear" w:color="auto" w:fill="FFFFFF"/>
              </w:rPr>
              <w:t>Sample Illustration</w:t>
            </w:r>
          </w:p>
          <w:p w14:paraId="5B3DC8E8" w14:textId="77777777" w:rsidR="008839AF" w:rsidRPr="00EA0802" w:rsidRDefault="008839AF" w:rsidP="00F17CEA">
            <w:pPr>
              <w:textAlignment w:val="baseline"/>
              <w:rPr>
                <w:rFonts w:eastAsia="Times New Roman" w:cstheme="minorHAnsi"/>
                <w:bCs/>
                <w:color w:val="000000" w:themeColor="text1"/>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Takaful Death Benefit Option: A</w:t>
            </w:r>
          </w:p>
          <w:p w14:paraId="6C515B53" w14:textId="4233F4D7" w:rsidR="008839AF" w:rsidRPr="00EA0802" w:rsidRDefault="008839AF" w:rsidP="00F17CEA">
            <w:pPr>
              <w:textAlignment w:val="baseline"/>
              <w:rPr>
                <w:rFonts w:eastAsia="Times New Roman" w:cstheme="minorHAnsi"/>
                <w:bCs/>
                <w:color w:val="000000" w:themeColor="text1"/>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 xml:space="preserve">Customer Age: </w:t>
            </w:r>
            <w:r w:rsidR="009311A2">
              <w:rPr>
                <w:rFonts w:eastAsia="Times New Roman" w:cstheme="minorHAnsi"/>
                <w:bCs/>
                <w:color w:val="000000" w:themeColor="text1"/>
                <w:bdr w:val="none" w:sz="0" w:space="0" w:color="auto" w:frame="1"/>
                <w:shd w:val="clear" w:color="auto" w:fill="FFFFFF"/>
              </w:rPr>
              <w:t>3</w:t>
            </w:r>
            <w:r w:rsidRPr="00EA0802">
              <w:rPr>
                <w:rFonts w:eastAsia="Times New Roman" w:cstheme="minorHAnsi"/>
                <w:bCs/>
                <w:color w:val="000000" w:themeColor="text1"/>
                <w:bdr w:val="none" w:sz="0" w:space="0" w:color="auto" w:frame="1"/>
                <w:shd w:val="clear" w:color="auto" w:fill="FFFFFF"/>
              </w:rPr>
              <w:t>0 years</w:t>
            </w:r>
          </w:p>
          <w:p w14:paraId="08296057" w14:textId="77777777" w:rsidR="008839AF" w:rsidRPr="00EA0802" w:rsidRDefault="008839AF" w:rsidP="00F17CEA">
            <w:pPr>
              <w:textAlignment w:val="baseline"/>
              <w:rPr>
                <w:rFonts w:eastAsia="Times New Roman" w:cstheme="minorHAnsi"/>
                <w:bCs/>
                <w:color w:val="000000" w:themeColor="text1"/>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Membership Term: 20 Years</w:t>
            </w:r>
          </w:p>
          <w:p w14:paraId="36618D59" w14:textId="77777777" w:rsidR="008839AF" w:rsidRPr="00EA0802" w:rsidRDefault="008839AF" w:rsidP="00F17CEA">
            <w:pPr>
              <w:textAlignment w:val="baseline"/>
              <w:rPr>
                <w:rFonts w:eastAsia="Times New Roman" w:cstheme="minorHAnsi"/>
                <w:bCs/>
                <w:color w:val="000000" w:themeColor="text1"/>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Contribution Payment Term: 20 years</w:t>
            </w:r>
          </w:p>
          <w:p w14:paraId="57785B75" w14:textId="77777777" w:rsidR="008839AF" w:rsidRPr="00EA0802" w:rsidRDefault="008839AF" w:rsidP="00F17CEA">
            <w:pPr>
              <w:textAlignment w:val="baseline"/>
              <w:rPr>
                <w:rFonts w:eastAsia="Times New Roman" w:cstheme="minorHAnsi"/>
                <w:bCs/>
                <w:color w:val="000000" w:themeColor="text1"/>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Contribution: PKR 150,000 annually</w:t>
            </w:r>
          </w:p>
          <w:p w14:paraId="3F598653" w14:textId="77777777" w:rsidR="008839AF" w:rsidRPr="00EA0802" w:rsidRDefault="008839AF" w:rsidP="00F17CEA">
            <w:pPr>
              <w:textAlignment w:val="baseline"/>
              <w:rPr>
                <w:rFonts w:eastAsia="Times New Roman" w:cstheme="minorHAnsi"/>
                <w:bCs/>
                <w:color w:val="000000" w:themeColor="text1"/>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Takaful Death Cover: 3,000,000</w:t>
            </w:r>
          </w:p>
          <w:p w14:paraId="6882EA6D" w14:textId="77777777" w:rsidR="008839AF" w:rsidRPr="00EA0802" w:rsidRDefault="008839AF" w:rsidP="00F17CEA">
            <w:pPr>
              <w:textAlignment w:val="baseline"/>
              <w:rPr>
                <w:rFonts w:eastAsia="Times New Roman" w:cstheme="minorHAnsi"/>
                <w:bCs/>
                <w:color w:val="000000" w:themeColor="text1"/>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Death during Hajj: 3,000,000 in addition to sum payable on normal deaths</w:t>
            </w:r>
          </w:p>
          <w:p w14:paraId="53498704" w14:textId="0168545B" w:rsidR="008839AF" w:rsidRPr="00EA0802" w:rsidRDefault="008839AF" w:rsidP="00F17CEA">
            <w:pPr>
              <w:textAlignment w:val="baseline"/>
              <w:rPr>
                <w:rFonts w:eastAsia="Times New Roman" w:cstheme="minorHAnsi"/>
                <w:b/>
                <w:color w:val="221C72"/>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Terminal Illness Benefit: equals to Takaful Benefit Payable Upon Death (accelerated benefit)</w:t>
            </w:r>
          </w:p>
        </w:tc>
        <w:tc>
          <w:tcPr>
            <w:tcW w:w="3978" w:type="dxa"/>
            <w:vMerge w:val="restart"/>
          </w:tcPr>
          <w:p w14:paraId="7E49EFE3" w14:textId="77777777" w:rsidR="008839AF" w:rsidRDefault="008839AF" w:rsidP="008839AF">
            <w:pPr>
              <w:bidi/>
              <w:jc w:val="both"/>
              <w:textAlignment w:val="baseline"/>
              <w:outlineLvl w:val="3"/>
              <w:rPr>
                <w:rFonts w:eastAsia="Times New Roman" w:cstheme="minorHAnsi"/>
                <w:b/>
                <w:bCs/>
                <w:color w:val="221C72"/>
                <w:bdr w:val="none" w:sz="0" w:space="0" w:color="auto" w:frame="1"/>
                <w:shd w:val="clear" w:color="auto" w:fill="FFFFFF"/>
                <w:rtl/>
              </w:rPr>
            </w:pPr>
            <w:r>
              <w:rPr>
                <w:rFonts w:eastAsia="Times New Roman" w:cstheme="minorHAnsi" w:hint="cs"/>
                <w:b/>
                <w:bCs/>
                <w:color w:val="221C72"/>
                <w:bdr w:val="none" w:sz="0" w:space="0" w:color="auto" w:frame="1"/>
                <w:shd w:val="clear" w:color="auto" w:fill="FFFFFF"/>
                <w:rtl/>
              </w:rPr>
              <w:t>السٹریشن کا خاکہ</w:t>
            </w:r>
          </w:p>
          <w:p w14:paraId="18E5B63D" w14:textId="77777777" w:rsidR="008839AF" w:rsidRPr="00D9404D" w:rsidRDefault="008839AF" w:rsidP="008839AF">
            <w:pPr>
              <w:bidi/>
              <w:jc w:val="both"/>
              <w:textAlignment w:val="baseline"/>
              <w:outlineLvl w:val="3"/>
              <w:rPr>
                <w:rFonts w:eastAsia="Times New Roman" w:cstheme="minorHAnsi"/>
                <w:color w:val="000000" w:themeColor="text1"/>
                <w:bdr w:val="none" w:sz="0" w:space="0" w:color="auto" w:frame="1"/>
                <w:shd w:val="clear" w:color="auto" w:fill="FFFFFF"/>
                <w:rtl/>
                <w:lang w:bidi="ur-PK"/>
              </w:rPr>
            </w:pPr>
            <w:r w:rsidRPr="00D9404D">
              <w:rPr>
                <w:rFonts w:eastAsia="Times New Roman" w:cstheme="minorHAnsi" w:hint="cs"/>
                <w:color w:val="000000" w:themeColor="text1"/>
                <w:bdr w:val="none" w:sz="0" w:space="0" w:color="auto" w:frame="1"/>
                <w:shd w:val="clear" w:color="auto" w:fill="FFFFFF"/>
                <w:rtl/>
              </w:rPr>
              <w:t>تکافل ڈیتھ بینیفٹ آپشن:</w:t>
            </w:r>
            <w:r w:rsidRPr="00D9404D">
              <w:rPr>
                <w:rFonts w:eastAsia="Times New Roman" w:cstheme="minorHAnsi"/>
                <w:color w:val="000000" w:themeColor="text1"/>
                <w:bdr w:val="none" w:sz="0" w:space="0" w:color="auto" w:frame="1"/>
                <w:shd w:val="clear" w:color="auto" w:fill="FFFFFF"/>
              </w:rPr>
              <w:t>A</w:t>
            </w:r>
          </w:p>
          <w:p w14:paraId="156DD286" w14:textId="4D29A6C1" w:rsidR="008839AF" w:rsidRPr="00D9404D" w:rsidRDefault="008839AF" w:rsidP="008839AF">
            <w:pPr>
              <w:bidi/>
              <w:jc w:val="both"/>
              <w:textAlignment w:val="baseline"/>
              <w:outlineLvl w:val="3"/>
              <w:rPr>
                <w:rFonts w:eastAsia="Times New Roman" w:cstheme="minorHAnsi"/>
                <w:color w:val="000000" w:themeColor="text1"/>
                <w:bdr w:val="none" w:sz="0" w:space="0" w:color="auto" w:frame="1"/>
                <w:shd w:val="clear" w:color="auto" w:fill="FFFFFF"/>
                <w:rtl/>
                <w:lang w:bidi="ur-PK"/>
              </w:rPr>
            </w:pPr>
            <w:r w:rsidRPr="00D9404D">
              <w:rPr>
                <w:rFonts w:eastAsia="Times New Roman" w:cstheme="minorHAnsi" w:hint="cs"/>
                <w:color w:val="000000" w:themeColor="text1"/>
                <w:bdr w:val="none" w:sz="0" w:space="0" w:color="auto" w:frame="1"/>
                <w:shd w:val="clear" w:color="auto" w:fill="FFFFFF"/>
                <w:rtl/>
                <w:lang w:bidi="ur-PK"/>
              </w:rPr>
              <w:t>کسٹمر کی عمر:</w:t>
            </w:r>
            <w:r w:rsidR="009311A2">
              <w:rPr>
                <w:rFonts w:eastAsia="Times New Roman" w:cstheme="minorHAnsi" w:hint="cs"/>
                <w:color w:val="000000" w:themeColor="text1"/>
                <w:bdr w:val="none" w:sz="0" w:space="0" w:color="auto" w:frame="1"/>
                <w:shd w:val="clear" w:color="auto" w:fill="FFFFFF"/>
                <w:rtl/>
                <w:lang w:bidi="ur-PK"/>
              </w:rPr>
              <w:t>3</w:t>
            </w:r>
            <w:r w:rsidRPr="00D9404D">
              <w:rPr>
                <w:rFonts w:eastAsia="Times New Roman" w:cstheme="minorHAnsi" w:hint="cs"/>
                <w:color w:val="000000" w:themeColor="text1"/>
                <w:bdr w:val="none" w:sz="0" w:space="0" w:color="auto" w:frame="1"/>
                <w:shd w:val="clear" w:color="auto" w:fill="FFFFFF"/>
                <w:rtl/>
                <w:lang w:bidi="ur-PK"/>
              </w:rPr>
              <w:t>0 سال</w:t>
            </w:r>
          </w:p>
          <w:p w14:paraId="7D4D3F85" w14:textId="77777777" w:rsidR="008839AF" w:rsidRPr="00D9404D" w:rsidRDefault="008839AF" w:rsidP="008839AF">
            <w:pPr>
              <w:bidi/>
              <w:jc w:val="both"/>
              <w:textAlignment w:val="baseline"/>
              <w:outlineLvl w:val="3"/>
              <w:rPr>
                <w:rFonts w:eastAsia="Times New Roman" w:cstheme="minorHAnsi"/>
                <w:color w:val="000000" w:themeColor="text1"/>
                <w:bdr w:val="none" w:sz="0" w:space="0" w:color="auto" w:frame="1"/>
                <w:shd w:val="clear" w:color="auto" w:fill="FFFFFF"/>
                <w:rtl/>
                <w:lang w:bidi="ur-PK"/>
              </w:rPr>
            </w:pPr>
            <w:r w:rsidRPr="00D9404D">
              <w:rPr>
                <w:rFonts w:eastAsia="Times New Roman" w:cstheme="minorHAnsi" w:hint="cs"/>
                <w:color w:val="000000" w:themeColor="text1"/>
                <w:bdr w:val="none" w:sz="0" w:space="0" w:color="auto" w:frame="1"/>
                <w:shd w:val="clear" w:color="auto" w:fill="FFFFFF"/>
                <w:rtl/>
                <w:lang w:bidi="ur-PK"/>
              </w:rPr>
              <w:t>رکنیت کا دورانیہ:</w:t>
            </w:r>
            <w:r w:rsidR="006E0031" w:rsidRPr="00D9404D">
              <w:rPr>
                <w:rFonts w:eastAsia="Times New Roman" w:cstheme="minorHAnsi" w:hint="cs"/>
                <w:color w:val="000000" w:themeColor="text1"/>
                <w:bdr w:val="none" w:sz="0" w:space="0" w:color="auto" w:frame="1"/>
                <w:shd w:val="clear" w:color="auto" w:fill="FFFFFF"/>
                <w:rtl/>
                <w:lang w:bidi="ur-PK"/>
              </w:rPr>
              <w:t>20 سال</w:t>
            </w:r>
          </w:p>
          <w:p w14:paraId="2C72AB9E" w14:textId="144501C3" w:rsidR="006E0031" w:rsidRPr="00D9404D" w:rsidRDefault="006E0031" w:rsidP="006E0031">
            <w:pPr>
              <w:bidi/>
              <w:jc w:val="both"/>
              <w:textAlignment w:val="baseline"/>
              <w:outlineLvl w:val="3"/>
              <w:rPr>
                <w:rFonts w:eastAsia="Times New Roman" w:cstheme="minorHAnsi"/>
                <w:color w:val="000000" w:themeColor="text1"/>
                <w:bdr w:val="none" w:sz="0" w:space="0" w:color="auto" w:frame="1"/>
                <w:shd w:val="clear" w:color="auto" w:fill="FFFFFF"/>
                <w:rtl/>
                <w:lang w:bidi="ur-PK"/>
              </w:rPr>
            </w:pPr>
            <w:r w:rsidRPr="00D9404D">
              <w:rPr>
                <w:rFonts w:eastAsia="Times New Roman" w:cstheme="minorHAnsi" w:hint="cs"/>
                <w:color w:val="000000" w:themeColor="text1"/>
                <w:bdr w:val="none" w:sz="0" w:space="0" w:color="auto" w:frame="1"/>
                <w:shd w:val="clear" w:color="auto" w:fill="FFFFFF"/>
                <w:rtl/>
                <w:lang w:bidi="ur-PK"/>
              </w:rPr>
              <w:t>زر</w:t>
            </w:r>
            <w:r w:rsidR="00760486">
              <w:rPr>
                <w:rFonts w:eastAsia="Times New Roman" w:cstheme="minorHAnsi" w:hint="cs"/>
                <w:color w:val="000000" w:themeColor="text1"/>
                <w:bdr w:val="none" w:sz="0" w:space="0" w:color="auto" w:frame="1"/>
                <w:shd w:val="clear" w:color="auto" w:fill="FFFFFF"/>
                <w:rtl/>
                <w:lang w:bidi="ur-PK"/>
              </w:rPr>
              <w:t>ِ</w:t>
            </w:r>
            <w:r w:rsidRPr="00D9404D">
              <w:rPr>
                <w:rFonts w:eastAsia="Times New Roman" w:cstheme="minorHAnsi" w:hint="cs"/>
                <w:color w:val="000000" w:themeColor="text1"/>
                <w:bdr w:val="none" w:sz="0" w:space="0" w:color="auto" w:frame="1"/>
                <w:shd w:val="clear" w:color="auto" w:fill="FFFFFF"/>
                <w:rtl/>
                <w:lang w:bidi="ur-PK"/>
              </w:rPr>
              <w:t>تعاون کی ادائیگی کا دورانیہ:20 سال</w:t>
            </w:r>
          </w:p>
          <w:p w14:paraId="395405E5" w14:textId="3661554E" w:rsidR="006E0031" w:rsidRPr="00D9404D" w:rsidRDefault="006E0031" w:rsidP="006E0031">
            <w:pPr>
              <w:bidi/>
              <w:jc w:val="both"/>
              <w:textAlignment w:val="baseline"/>
              <w:outlineLvl w:val="3"/>
              <w:rPr>
                <w:rFonts w:eastAsia="Times New Roman" w:cstheme="minorHAnsi"/>
                <w:color w:val="000000" w:themeColor="text1"/>
                <w:bdr w:val="none" w:sz="0" w:space="0" w:color="auto" w:frame="1"/>
                <w:shd w:val="clear" w:color="auto" w:fill="FFFFFF"/>
                <w:rtl/>
                <w:lang w:bidi="ur-PK"/>
              </w:rPr>
            </w:pPr>
            <w:r w:rsidRPr="00D9404D">
              <w:rPr>
                <w:rFonts w:eastAsia="Times New Roman" w:cstheme="minorHAnsi" w:hint="cs"/>
                <w:color w:val="000000" w:themeColor="text1"/>
                <w:bdr w:val="none" w:sz="0" w:space="0" w:color="auto" w:frame="1"/>
                <w:shd w:val="clear" w:color="auto" w:fill="FFFFFF"/>
                <w:rtl/>
                <w:lang w:bidi="ur-PK"/>
              </w:rPr>
              <w:t>زر</w:t>
            </w:r>
            <w:r w:rsidR="00760486">
              <w:rPr>
                <w:rFonts w:eastAsia="Times New Roman" w:cstheme="minorHAnsi" w:hint="cs"/>
                <w:color w:val="000000" w:themeColor="text1"/>
                <w:bdr w:val="none" w:sz="0" w:space="0" w:color="auto" w:frame="1"/>
                <w:shd w:val="clear" w:color="auto" w:fill="FFFFFF"/>
                <w:rtl/>
                <w:lang w:bidi="ur-PK"/>
              </w:rPr>
              <w:t>ِ</w:t>
            </w:r>
            <w:r w:rsidRPr="00D9404D">
              <w:rPr>
                <w:rFonts w:eastAsia="Times New Roman" w:cstheme="minorHAnsi" w:hint="cs"/>
                <w:color w:val="000000" w:themeColor="text1"/>
                <w:bdr w:val="none" w:sz="0" w:space="0" w:color="auto" w:frame="1"/>
                <w:shd w:val="clear" w:color="auto" w:fill="FFFFFF"/>
                <w:rtl/>
                <w:lang w:bidi="ur-PK"/>
              </w:rPr>
              <w:t xml:space="preserve">تعاون: </w:t>
            </w:r>
            <w:r w:rsidRPr="00D9404D">
              <w:rPr>
                <w:rFonts w:eastAsia="Times New Roman" w:cstheme="minorHAnsi"/>
                <w:color w:val="000000" w:themeColor="text1"/>
                <w:bdr w:val="none" w:sz="0" w:space="0" w:color="auto" w:frame="1"/>
                <w:shd w:val="clear" w:color="auto" w:fill="FFFFFF"/>
                <w:lang w:bidi="ur-PK"/>
              </w:rPr>
              <w:t>150,000</w:t>
            </w:r>
            <w:r w:rsidRPr="00D9404D">
              <w:rPr>
                <w:rFonts w:eastAsia="Times New Roman" w:cstheme="minorHAnsi" w:hint="cs"/>
                <w:color w:val="000000" w:themeColor="text1"/>
                <w:bdr w:val="none" w:sz="0" w:space="0" w:color="auto" w:frame="1"/>
                <w:shd w:val="clear" w:color="auto" w:fill="FFFFFF"/>
                <w:rtl/>
                <w:lang w:bidi="ur-PK"/>
              </w:rPr>
              <w:t xml:space="preserve"> سالانہ</w:t>
            </w:r>
          </w:p>
          <w:p w14:paraId="770AEA35" w14:textId="77777777" w:rsidR="006E0031" w:rsidRPr="00D9404D" w:rsidRDefault="006E0031" w:rsidP="006E0031">
            <w:pPr>
              <w:bidi/>
              <w:jc w:val="both"/>
              <w:textAlignment w:val="baseline"/>
              <w:outlineLvl w:val="3"/>
              <w:rPr>
                <w:rFonts w:eastAsia="Times New Roman" w:cstheme="minorHAnsi"/>
                <w:color w:val="000000" w:themeColor="text1"/>
                <w:bdr w:val="none" w:sz="0" w:space="0" w:color="auto" w:frame="1"/>
                <w:shd w:val="clear" w:color="auto" w:fill="FFFFFF"/>
                <w:lang w:bidi="ur-PK"/>
              </w:rPr>
            </w:pPr>
            <w:r w:rsidRPr="00D9404D">
              <w:rPr>
                <w:rFonts w:eastAsia="Times New Roman" w:cstheme="minorHAnsi" w:hint="cs"/>
                <w:color w:val="000000" w:themeColor="text1"/>
                <w:bdr w:val="none" w:sz="0" w:space="0" w:color="auto" w:frame="1"/>
                <w:shd w:val="clear" w:color="auto" w:fill="FFFFFF"/>
                <w:rtl/>
                <w:lang w:bidi="ur-PK"/>
              </w:rPr>
              <w:t>تکافل ڈیتھ کوریج:</w:t>
            </w:r>
            <w:r w:rsidRPr="00D9404D">
              <w:rPr>
                <w:rFonts w:eastAsia="Times New Roman" w:cstheme="minorHAnsi"/>
                <w:color w:val="000000" w:themeColor="text1"/>
                <w:bdr w:val="none" w:sz="0" w:space="0" w:color="auto" w:frame="1"/>
                <w:shd w:val="clear" w:color="auto" w:fill="FFFFFF"/>
                <w:lang w:bidi="ur-PK"/>
              </w:rPr>
              <w:t>3,000,000</w:t>
            </w:r>
          </w:p>
          <w:p w14:paraId="537642DC" w14:textId="77777777" w:rsidR="006E0031" w:rsidRPr="00D9404D" w:rsidRDefault="006E0031" w:rsidP="006E0031">
            <w:pPr>
              <w:bidi/>
              <w:jc w:val="both"/>
              <w:textAlignment w:val="baseline"/>
              <w:outlineLvl w:val="3"/>
              <w:rPr>
                <w:rFonts w:eastAsia="Times New Roman" w:cstheme="minorHAnsi"/>
                <w:color w:val="000000" w:themeColor="text1"/>
                <w:bdr w:val="none" w:sz="0" w:space="0" w:color="auto" w:frame="1"/>
                <w:shd w:val="clear" w:color="auto" w:fill="FFFFFF"/>
                <w:rtl/>
                <w:lang w:bidi="ur-PK"/>
              </w:rPr>
            </w:pPr>
            <w:r w:rsidRPr="00D9404D">
              <w:rPr>
                <w:rFonts w:eastAsia="Times New Roman" w:cstheme="minorHAnsi" w:hint="cs"/>
                <w:color w:val="000000" w:themeColor="text1"/>
                <w:bdr w:val="none" w:sz="0" w:space="0" w:color="auto" w:frame="1"/>
                <w:shd w:val="clear" w:color="auto" w:fill="FFFFFF"/>
                <w:rtl/>
                <w:lang w:bidi="ur-PK"/>
              </w:rPr>
              <w:t>دوران حج وفات:</w:t>
            </w:r>
            <w:r w:rsidRPr="00D9404D">
              <w:rPr>
                <w:rFonts w:eastAsia="Times New Roman" w:cstheme="minorHAnsi"/>
                <w:color w:val="000000" w:themeColor="text1"/>
                <w:bdr w:val="none" w:sz="0" w:space="0" w:color="auto" w:frame="1"/>
                <w:shd w:val="clear" w:color="auto" w:fill="FFFFFF"/>
                <w:lang w:bidi="ur-PK"/>
              </w:rPr>
              <w:t xml:space="preserve"> 3,000,000</w:t>
            </w:r>
            <w:r w:rsidRPr="00D9404D">
              <w:rPr>
                <w:rFonts w:eastAsia="Times New Roman" w:cstheme="minorHAnsi" w:hint="cs"/>
                <w:color w:val="000000" w:themeColor="text1"/>
                <w:bdr w:val="none" w:sz="0" w:space="0" w:color="auto" w:frame="1"/>
                <w:shd w:val="clear" w:color="auto" w:fill="FFFFFF"/>
                <w:rtl/>
                <w:lang w:bidi="ur-PK"/>
              </w:rPr>
              <w:t xml:space="preserve"> نارمل وفات کی صورت میں ملنے والے فوائد کے علاوہ</w:t>
            </w:r>
          </w:p>
          <w:p w14:paraId="36BFD491" w14:textId="25A8F551" w:rsidR="006E0031" w:rsidRPr="00D9404D" w:rsidRDefault="006E0031" w:rsidP="006E0031">
            <w:pPr>
              <w:bidi/>
              <w:jc w:val="both"/>
              <w:textAlignment w:val="baseline"/>
              <w:outlineLvl w:val="3"/>
              <w:rPr>
                <w:rFonts w:eastAsia="Times New Roman" w:cstheme="minorHAnsi"/>
                <w:color w:val="000000" w:themeColor="text1"/>
                <w:bdr w:val="none" w:sz="0" w:space="0" w:color="auto" w:frame="1"/>
                <w:shd w:val="clear" w:color="auto" w:fill="FFFFFF"/>
                <w:rtl/>
                <w:lang w:bidi="ur-PK"/>
              </w:rPr>
            </w:pPr>
            <w:r w:rsidRPr="00D9404D">
              <w:rPr>
                <w:rFonts w:eastAsia="Times New Roman" w:cstheme="minorHAnsi" w:hint="cs"/>
                <w:color w:val="000000" w:themeColor="text1"/>
                <w:bdr w:val="none" w:sz="0" w:space="0" w:color="auto" w:frame="1"/>
                <w:shd w:val="clear" w:color="auto" w:fill="FFFFFF"/>
                <w:rtl/>
                <w:lang w:bidi="ur-PK"/>
              </w:rPr>
              <w:t xml:space="preserve">مہلک امراض کے فوائد:وفات کی صورت </w:t>
            </w:r>
            <w:r w:rsidR="00FB1ACA">
              <w:rPr>
                <w:rFonts w:eastAsia="Times New Roman" w:cstheme="minorHAnsi" w:hint="cs"/>
                <w:color w:val="000000" w:themeColor="text1"/>
                <w:bdr w:val="none" w:sz="0" w:space="0" w:color="auto" w:frame="1"/>
                <w:shd w:val="clear" w:color="auto" w:fill="FFFFFF"/>
                <w:rtl/>
                <w:lang w:bidi="ur-PK"/>
              </w:rPr>
              <w:t xml:space="preserve">میں </w:t>
            </w:r>
            <w:r w:rsidRPr="00D9404D">
              <w:rPr>
                <w:rFonts w:eastAsia="Times New Roman" w:cstheme="minorHAnsi" w:hint="cs"/>
                <w:color w:val="000000" w:themeColor="text1"/>
                <w:bdr w:val="none" w:sz="0" w:space="0" w:color="auto" w:frame="1"/>
                <w:shd w:val="clear" w:color="auto" w:fill="FFFFFF"/>
                <w:rtl/>
                <w:lang w:bidi="ur-PK"/>
              </w:rPr>
              <w:t xml:space="preserve"> ملنے والے فوائد کے برابر(پیشگی فوائد)</w:t>
            </w:r>
          </w:p>
          <w:p w14:paraId="7D0B3A96" w14:textId="424A482E" w:rsidR="006E0031" w:rsidRPr="00EA0802" w:rsidRDefault="006E0031" w:rsidP="006E0031">
            <w:pPr>
              <w:bidi/>
              <w:jc w:val="both"/>
              <w:textAlignment w:val="baseline"/>
              <w:outlineLvl w:val="3"/>
              <w:rPr>
                <w:rFonts w:eastAsia="Times New Roman" w:cstheme="minorHAnsi"/>
                <w:b/>
                <w:bCs/>
                <w:color w:val="221C72"/>
                <w:bdr w:val="none" w:sz="0" w:space="0" w:color="auto" w:frame="1"/>
                <w:shd w:val="clear" w:color="auto" w:fill="FFFFFF"/>
                <w:rtl/>
                <w:lang w:bidi="ur-PK"/>
              </w:rPr>
            </w:pPr>
          </w:p>
        </w:tc>
      </w:tr>
      <w:tr w:rsidR="008839AF" w:rsidRPr="00EA0802" w14:paraId="2D4F4295" w14:textId="635C480C" w:rsidTr="005B34B8">
        <w:tc>
          <w:tcPr>
            <w:tcW w:w="6138" w:type="dxa"/>
          </w:tcPr>
          <w:tbl>
            <w:tblPr>
              <w:tblpPr w:leftFromText="180" w:rightFromText="180" w:horzAnchor="margin" w:tblpY="2184"/>
              <w:tblOverlap w:val="never"/>
              <w:tblW w:w="6097" w:type="dxa"/>
              <w:tblLayout w:type="fixed"/>
              <w:tblLook w:val="04A0" w:firstRow="1" w:lastRow="0" w:firstColumn="1" w:lastColumn="0" w:noHBand="0" w:noVBand="1"/>
            </w:tblPr>
            <w:tblGrid>
              <w:gridCol w:w="625"/>
              <w:gridCol w:w="899"/>
              <w:gridCol w:w="901"/>
              <w:gridCol w:w="900"/>
              <w:gridCol w:w="900"/>
              <w:gridCol w:w="900"/>
              <w:gridCol w:w="972"/>
            </w:tblGrid>
            <w:tr w:rsidR="005B34B8" w:rsidRPr="00A119A3" w14:paraId="09605B13" w14:textId="77777777" w:rsidTr="005B34B8">
              <w:trPr>
                <w:trHeight w:val="214"/>
              </w:trPr>
              <w:tc>
                <w:tcPr>
                  <w:tcW w:w="5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9A9EB1" w14:textId="77777777" w:rsidR="008839AF" w:rsidRDefault="008839AF" w:rsidP="00F17CEA">
                  <w:pPr>
                    <w:spacing w:after="0" w:line="240" w:lineRule="auto"/>
                    <w:jc w:val="center"/>
                    <w:rPr>
                      <w:rFonts w:eastAsia="Times New Roman" w:cstheme="minorHAnsi"/>
                      <w:b/>
                      <w:bCs/>
                      <w:color w:val="000000"/>
                      <w:sz w:val="16"/>
                      <w:szCs w:val="16"/>
                    </w:rPr>
                  </w:pPr>
                  <w:r w:rsidRPr="00A119A3">
                    <w:rPr>
                      <w:rFonts w:eastAsia="Times New Roman" w:cstheme="minorHAnsi"/>
                      <w:b/>
                      <w:bCs/>
                      <w:color w:val="000000"/>
                      <w:sz w:val="16"/>
                      <w:szCs w:val="16"/>
                    </w:rPr>
                    <w:lastRenderedPageBreak/>
                    <w:t>Membership Year</w:t>
                  </w:r>
                </w:p>
                <w:p w14:paraId="48567080" w14:textId="49C6D786" w:rsidR="00740A68" w:rsidRPr="00A119A3" w:rsidRDefault="00740A68" w:rsidP="00F17CEA">
                  <w:pPr>
                    <w:spacing w:after="0" w:line="240" w:lineRule="auto"/>
                    <w:jc w:val="center"/>
                    <w:rPr>
                      <w:rFonts w:eastAsia="Times New Roman" w:cstheme="minorHAnsi"/>
                      <w:b/>
                      <w:bCs/>
                      <w:color w:val="000000"/>
                      <w:sz w:val="16"/>
                      <w:szCs w:val="16"/>
                    </w:rPr>
                  </w:pPr>
                  <w:r w:rsidRPr="00D9404D">
                    <w:rPr>
                      <w:rFonts w:ascii="Jameel Noori Nastaleeq" w:eastAsia="Times New Roman" w:hAnsi="Jameel Noori Nastaleeq" w:cs="Jameel Noori Nastaleeq"/>
                      <w:b/>
                      <w:bCs/>
                      <w:color w:val="000000" w:themeColor="text1"/>
                      <w:sz w:val="16"/>
                      <w:szCs w:val="16"/>
                      <w:bdr w:val="none" w:sz="0" w:space="0" w:color="auto" w:frame="1"/>
                      <w:shd w:val="clear" w:color="auto" w:fill="FFFFFF"/>
                      <w:rtl/>
                      <w:lang w:bidi="ur-PK"/>
                    </w:rPr>
                    <w:t>رکنی</w:t>
                  </w:r>
                  <w:r w:rsidRPr="00D9404D">
                    <w:rPr>
                      <w:rFonts w:ascii="Jameel Noori Nastaleeq" w:eastAsia="Times New Roman" w:hAnsi="Jameel Noori Nastaleeq" w:cs="Jameel Noori Nastaleeq" w:hint="cs"/>
                      <w:b/>
                      <w:bCs/>
                      <w:color w:val="000000" w:themeColor="text1"/>
                      <w:sz w:val="16"/>
                      <w:szCs w:val="16"/>
                      <w:bdr w:val="none" w:sz="0" w:space="0" w:color="auto" w:frame="1"/>
                      <w:shd w:val="clear" w:color="auto" w:fill="FFFFFF"/>
                      <w:rtl/>
                      <w:lang w:bidi="ur-PK"/>
                    </w:rPr>
                    <w:t xml:space="preserve">ت </w:t>
                  </w:r>
                  <w:r w:rsidRPr="00D9404D">
                    <w:rPr>
                      <w:rFonts w:ascii="Jameel Noori Nastaleeq" w:eastAsia="Times New Roman" w:hAnsi="Jameel Noori Nastaleeq" w:cs="Jameel Noori Nastaleeq"/>
                      <w:b/>
                      <w:bCs/>
                      <w:color w:val="000000" w:themeColor="text1"/>
                      <w:sz w:val="16"/>
                      <w:szCs w:val="16"/>
                      <w:bdr w:val="none" w:sz="0" w:space="0" w:color="auto" w:frame="1"/>
                      <w:shd w:val="clear" w:color="auto" w:fill="FFFFFF"/>
                      <w:rtl/>
                      <w:lang w:bidi="ur-PK"/>
                    </w:rPr>
                    <w:t>کا سال</w:t>
                  </w:r>
                </w:p>
              </w:tc>
              <w:tc>
                <w:tcPr>
                  <w:tcW w:w="1476" w:type="pct"/>
                  <w:gridSpan w:val="2"/>
                  <w:tcBorders>
                    <w:top w:val="single" w:sz="4" w:space="0" w:color="auto"/>
                    <w:left w:val="nil"/>
                    <w:bottom w:val="single" w:sz="4" w:space="0" w:color="auto"/>
                    <w:right w:val="single" w:sz="4" w:space="0" w:color="auto"/>
                  </w:tcBorders>
                  <w:shd w:val="clear" w:color="auto" w:fill="auto"/>
                  <w:noWrap/>
                  <w:vAlign w:val="center"/>
                  <w:hideMark/>
                </w:tcPr>
                <w:p w14:paraId="6760ABBF" w14:textId="590C6709" w:rsidR="008839AF" w:rsidRDefault="008B46D7" w:rsidP="00F17CEA">
                  <w:pPr>
                    <w:spacing w:after="0" w:line="240" w:lineRule="auto"/>
                    <w:jc w:val="center"/>
                    <w:rPr>
                      <w:rFonts w:eastAsia="Times New Roman" w:cstheme="minorHAnsi"/>
                      <w:b/>
                      <w:bCs/>
                      <w:color w:val="000000"/>
                      <w:sz w:val="16"/>
                      <w:szCs w:val="16"/>
                    </w:rPr>
                  </w:pPr>
                  <w:r>
                    <w:rPr>
                      <w:rFonts w:eastAsia="Times New Roman" w:cstheme="minorHAnsi"/>
                      <w:b/>
                      <w:bCs/>
                      <w:color w:val="000000"/>
                      <w:sz w:val="16"/>
                      <w:szCs w:val="16"/>
                    </w:rPr>
                    <w:t>9</w:t>
                  </w:r>
                  <w:r w:rsidR="008839AF" w:rsidRPr="00A119A3">
                    <w:rPr>
                      <w:rFonts w:eastAsia="Times New Roman" w:cstheme="minorHAnsi"/>
                      <w:b/>
                      <w:bCs/>
                      <w:color w:val="000000"/>
                      <w:sz w:val="16"/>
                      <w:szCs w:val="16"/>
                    </w:rPr>
                    <w:t>% p.a. rate of return</w:t>
                  </w:r>
                </w:p>
                <w:p w14:paraId="3726B784" w14:textId="644FBCC7" w:rsidR="00740A68" w:rsidRPr="00A119A3" w:rsidRDefault="00740A68" w:rsidP="00F17CEA">
                  <w:pPr>
                    <w:spacing w:after="0" w:line="240" w:lineRule="auto"/>
                    <w:jc w:val="center"/>
                    <w:rPr>
                      <w:rFonts w:eastAsia="Times New Roman" w:cstheme="minorHAnsi"/>
                      <w:b/>
                      <w:bCs/>
                      <w:color w:val="000000"/>
                      <w:sz w:val="16"/>
                      <w:szCs w:val="16"/>
                    </w:rPr>
                  </w:pPr>
                  <w:r w:rsidRPr="00D9404D">
                    <w:rPr>
                      <w:rFonts w:ascii="Jameel Noori Nastaleeq" w:eastAsia="Times New Roman" w:hAnsi="Jameel Noori Nastaleeq" w:cs="Jameel Noori Nastaleeq" w:hint="cs"/>
                      <w:b/>
                      <w:bCs/>
                      <w:color w:val="000000" w:themeColor="text1"/>
                      <w:sz w:val="16"/>
                      <w:szCs w:val="16"/>
                      <w:bdr w:val="none" w:sz="0" w:space="0" w:color="auto" w:frame="1"/>
                      <w:shd w:val="clear" w:color="auto" w:fill="FFFFFF"/>
                      <w:rtl/>
                      <w:lang w:bidi="ur-PK"/>
                    </w:rPr>
                    <w:t>سالانہ شرح منافع</w:t>
                  </w:r>
                  <w:r w:rsidR="008B46D7">
                    <w:rPr>
                      <w:rFonts w:ascii="Jameel Noori Nastaleeq" w:eastAsia="Times New Roman" w:hAnsi="Jameel Noori Nastaleeq" w:cs="Jameel Noori Nastaleeq"/>
                      <w:b/>
                      <w:bCs/>
                      <w:color w:val="000000" w:themeColor="text1"/>
                      <w:sz w:val="16"/>
                      <w:szCs w:val="16"/>
                      <w:bdr w:val="none" w:sz="0" w:space="0" w:color="auto" w:frame="1"/>
                      <w:shd w:val="clear" w:color="auto" w:fill="FFFFFF"/>
                      <w:lang w:bidi="ur-PK"/>
                    </w:rPr>
                    <w:t>9</w:t>
                  </w:r>
                  <w:r>
                    <w:rPr>
                      <w:rFonts w:ascii="Jameel Noori Nastaleeq" w:eastAsia="Times New Roman" w:hAnsi="Jameel Noori Nastaleeq" w:cs="Jameel Noori Nastaleeq"/>
                      <w:b/>
                      <w:bCs/>
                      <w:color w:val="000000" w:themeColor="text1"/>
                      <w:sz w:val="16"/>
                      <w:szCs w:val="16"/>
                      <w:bdr w:val="none" w:sz="0" w:space="0" w:color="auto" w:frame="1"/>
                      <w:shd w:val="clear" w:color="auto" w:fill="FFFFFF"/>
                      <w:lang w:bidi="ur-PK"/>
                    </w:rPr>
                    <w:t>%</w:t>
                  </w:r>
                </w:p>
              </w:tc>
              <w:tc>
                <w:tcPr>
                  <w:tcW w:w="1476" w:type="pct"/>
                  <w:gridSpan w:val="2"/>
                  <w:tcBorders>
                    <w:top w:val="single" w:sz="4" w:space="0" w:color="auto"/>
                    <w:left w:val="nil"/>
                    <w:bottom w:val="single" w:sz="4" w:space="0" w:color="auto"/>
                    <w:right w:val="single" w:sz="4" w:space="0" w:color="auto"/>
                  </w:tcBorders>
                  <w:shd w:val="clear" w:color="auto" w:fill="auto"/>
                  <w:noWrap/>
                  <w:vAlign w:val="center"/>
                  <w:hideMark/>
                </w:tcPr>
                <w:p w14:paraId="4812D622" w14:textId="7A78DCF7" w:rsidR="008839AF" w:rsidRDefault="008839AF" w:rsidP="00F17CEA">
                  <w:pPr>
                    <w:spacing w:after="0" w:line="240" w:lineRule="auto"/>
                    <w:jc w:val="center"/>
                    <w:rPr>
                      <w:rFonts w:eastAsia="Times New Roman" w:cstheme="minorHAnsi"/>
                      <w:b/>
                      <w:bCs/>
                      <w:color w:val="000000"/>
                      <w:sz w:val="16"/>
                      <w:szCs w:val="16"/>
                    </w:rPr>
                  </w:pPr>
                  <w:r w:rsidRPr="00A119A3">
                    <w:rPr>
                      <w:rFonts w:eastAsia="Times New Roman" w:cstheme="minorHAnsi"/>
                      <w:b/>
                      <w:bCs/>
                      <w:color w:val="000000"/>
                      <w:sz w:val="16"/>
                      <w:szCs w:val="16"/>
                    </w:rPr>
                    <w:t>1</w:t>
                  </w:r>
                  <w:r w:rsidR="008B46D7">
                    <w:rPr>
                      <w:rFonts w:eastAsia="Times New Roman" w:cstheme="minorHAnsi"/>
                      <w:b/>
                      <w:bCs/>
                      <w:color w:val="000000"/>
                      <w:sz w:val="16"/>
                      <w:szCs w:val="16"/>
                    </w:rPr>
                    <w:t>1</w:t>
                  </w:r>
                  <w:r w:rsidRPr="00A119A3">
                    <w:rPr>
                      <w:rFonts w:eastAsia="Times New Roman" w:cstheme="minorHAnsi"/>
                      <w:b/>
                      <w:bCs/>
                      <w:color w:val="000000"/>
                      <w:sz w:val="16"/>
                      <w:szCs w:val="16"/>
                    </w:rPr>
                    <w:t>% p.a. rate of return</w:t>
                  </w:r>
                </w:p>
                <w:p w14:paraId="635B14B3" w14:textId="34FF50D3" w:rsidR="00740A68" w:rsidRPr="00A119A3" w:rsidRDefault="00740A68" w:rsidP="00F17CEA">
                  <w:pPr>
                    <w:spacing w:after="0" w:line="240" w:lineRule="auto"/>
                    <w:jc w:val="center"/>
                    <w:rPr>
                      <w:rFonts w:eastAsia="Times New Roman" w:cstheme="minorHAnsi"/>
                      <w:b/>
                      <w:bCs/>
                      <w:color w:val="000000"/>
                      <w:sz w:val="16"/>
                      <w:szCs w:val="16"/>
                    </w:rPr>
                  </w:pPr>
                  <w:r w:rsidRPr="00D9404D">
                    <w:rPr>
                      <w:rFonts w:ascii="Jameel Noori Nastaleeq" w:eastAsia="Times New Roman" w:hAnsi="Jameel Noori Nastaleeq" w:cs="Jameel Noori Nastaleeq" w:hint="cs"/>
                      <w:b/>
                      <w:bCs/>
                      <w:color w:val="000000" w:themeColor="text1"/>
                      <w:sz w:val="16"/>
                      <w:szCs w:val="16"/>
                      <w:bdr w:val="none" w:sz="0" w:space="0" w:color="auto" w:frame="1"/>
                      <w:shd w:val="clear" w:color="auto" w:fill="FFFFFF"/>
                      <w:rtl/>
                      <w:lang w:bidi="ur-PK"/>
                    </w:rPr>
                    <w:t>سالانہ شرح منافع</w:t>
                  </w:r>
                  <w:r>
                    <w:rPr>
                      <w:rFonts w:ascii="Jameel Noori Nastaleeq" w:eastAsia="Times New Roman" w:hAnsi="Jameel Noori Nastaleeq" w:cs="Jameel Noori Nastaleeq"/>
                      <w:b/>
                      <w:bCs/>
                      <w:color w:val="000000" w:themeColor="text1"/>
                      <w:sz w:val="16"/>
                      <w:szCs w:val="16"/>
                      <w:bdr w:val="none" w:sz="0" w:space="0" w:color="auto" w:frame="1"/>
                      <w:shd w:val="clear" w:color="auto" w:fill="FFFFFF"/>
                      <w:lang w:bidi="ur-PK"/>
                    </w:rPr>
                    <w:t>1</w:t>
                  </w:r>
                  <w:r w:rsidR="008B46D7">
                    <w:rPr>
                      <w:rFonts w:ascii="Jameel Noori Nastaleeq" w:eastAsia="Times New Roman" w:hAnsi="Jameel Noori Nastaleeq" w:cs="Jameel Noori Nastaleeq"/>
                      <w:b/>
                      <w:bCs/>
                      <w:color w:val="000000" w:themeColor="text1"/>
                      <w:sz w:val="16"/>
                      <w:szCs w:val="16"/>
                      <w:bdr w:val="none" w:sz="0" w:space="0" w:color="auto" w:frame="1"/>
                      <w:shd w:val="clear" w:color="auto" w:fill="FFFFFF"/>
                      <w:lang w:bidi="ur-PK"/>
                    </w:rPr>
                    <w:t>1</w:t>
                  </w:r>
                  <w:r>
                    <w:rPr>
                      <w:rFonts w:ascii="Jameel Noori Nastaleeq" w:eastAsia="Times New Roman" w:hAnsi="Jameel Noori Nastaleeq" w:cs="Jameel Noori Nastaleeq"/>
                      <w:b/>
                      <w:bCs/>
                      <w:color w:val="000000" w:themeColor="text1"/>
                      <w:sz w:val="16"/>
                      <w:szCs w:val="16"/>
                      <w:bdr w:val="none" w:sz="0" w:space="0" w:color="auto" w:frame="1"/>
                      <w:shd w:val="clear" w:color="auto" w:fill="FFFFFF"/>
                      <w:lang w:bidi="ur-PK"/>
                    </w:rPr>
                    <w:t>%</w:t>
                  </w:r>
                </w:p>
              </w:tc>
              <w:tc>
                <w:tcPr>
                  <w:tcW w:w="1535"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4310BC30" w14:textId="6E77E881" w:rsidR="008839AF" w:rsidRDefault="008839AF" w:rsidP="00F17CEA">
                  <w:pPr>
                    <w:spacing w:after="0" w:line="240" w:lineRule="auto"/>
                    <w:jc w:val="center"/>
                    <w:rPr>
                      <w:rFonts w:eastAsia="Times New Roman" w:cstheme="minorHAnsi"/>
                      <w:b/>
                      <w:bCs/>
                      <w:color w:val="000000"/>
                      <w:sz w:val="16"/>
                      <w:szCs w:val="16"/>
                    </w:rPr>
                  </w:pPr>
                  <w:r w:rsidRPr="00A119A3">
                    <w:rPr>
                      <w:rFonts w:eastAsia="Times New Roman" w:cstheme="minorHAnsi"/>
                      <w:b/>
                      <w:bCs/>
                      <w:color w:val="000000"/>
                      <w:sz w:val="16"/>
                      <w:szCs w:val="16"/>
                    </w:rPr>
                    <w:t>1</w:t>
                  </w:r>
                  <w:r w:rsidR="008B46D7">
                    <w:rPr>
                      <w:rFonts w:eastAsia="Times New Roman" w:cstheme="minorHAnsi"/>
                      <w:b/>
                      <w:bCs/>
                      <w:color w:val="000000"/>
                      <w:sz w:val="16"/>
                      <w:szCs w:val="16"/>
                    </w:rPr>
                    <w:t>3</w:t>
                  </w:r>
                  <w:r w:rsidRPr="00A119A3">
                    <w:rPr>
                      <w:rFonts w:eastAsia="Times New Roman" w:cstheme="minorHAnsi"/>
                      <w:b/>
                      <w:bCs/>
                      <w:color w:val="000000"/>
                      <w:sz w:val="16"/>
                      <w:szCs w:val="16"/>
                    </w:rPr>
                    <w:t>% p.a. rate of return</w:t>
                  </w:r>
                </w:p>
                <w:p w14:paraId="3835F763" w14:textId="5CE54F3B" w:rsidR="00740A68" w:rsidRPr="00A119A3" w:rsidRDefault="00740A68" w:rsidP="00F17CEA">
                  <w:pPr>
                    <w:spacing w:after="0" w:line="240" w:lineRule="auto"/>
                    <w:jc w:val="center"/>
                    <w:rPr>
                      <w:rFonts w:eastAsia="Times New Roman" w:cstheme="minorHAnsi"/>
                      <w:b/>
                      <w:bCs/>
                      <w:color w:val="000000"/>
                      <w:sz w:val="16"/>
                      <w:szCs w:val="16"/>
                    </w:rPr>
                  </w:pPr>
                  <w:r w:rsidRPr="00D9404D">
                    <w:rPr>
                      <w:rFonts w:ascii="Jameel Noori Nastaleeq" w:eastAsia="Times New Roman" w:hAnsi="Jameel Noori Nastaleeq" w:cs="Jameel Noori Nastaleeq" w:hint="cs"/>
                      <w:b/>
                      <w:bCs/>
                      <w:color w:val="000000" w:themeColor="text1"/>
                      <w:sz w:val="16"/>
                      <w:szCs w:val="16"/>
                      <w:bdr w:val="none" w:sz="0" w:space="0" w:color="auto" w:frame="1"/>
                      <w:shd w:val="clear" w:color="auto" w:fill="FFFFFF"/>
                      <w:rtl/>
                      <w:lang w:bidi="ur-PK"/>
                    </w:rPr>
                    <w:t>سالانہ شرح منافع</w:t>
                  </w:r>
                  <w:r>
                    <w:rPr>
                      <w:rFonts w:ascii="Jameel Noori Nastaleeq" w:eastAsia="Times New Roman" w:hAnsi="Jameel Noori Nastaleeq" w:cs="Jameel Noori Nastaleeq"/>
                      <w:b/>
                      <w:bCs/>
                      <w:color w:val="000000" w:themeColor="text1"/>
                      <w:sz w:val="16"/>
                      <w:szCs w:val="16"/>
                      <w:bdr w:val="none" w:sz="0" w:space="0" w:color="auto" w:frame="1"/>
                      <w:shd w:val="clear" w:color="auto" w:fill="FFFFFF"/>
                      <w:lang w:bidi="ur-PK"/>
                    </w:rPr>
                    <w:t>1</w:t>
                  </w:r>
                  <w:r w:rsidR="008B46D7">
                    <w:rPr>
                      <w:rFonts w:ascii="Jameel Noori Nastaleeq" w:eastAsia="Times New Roman" w:hAnsi="Jameel Noori Nastaleeq" w:cs="Jameel Noori Nastaleeq"/>
                      <w:b/>
                      <w:bCs/>
                      <w:color w:val="000000" w:themeColor="text1"/>
                      <w:sz w:val="16"/>
                      <w:szCs w:val="16"/>
                      <w:bdr w:val="none" w:sz="0" w:space="0" w:color="auto" w:frame="1"/>
                      <w:shd w:val="clear" w:color="auto" w:fill="FFFFFF"/>
                      <w:lang w:bidi="ur-PK"/>
                    </w:rPr>
                    <w:t>3</w:t>
                  </w:r>
                  <w:r>
                    <w:rPr>
                      <w:rFonts w:ascii="Jameel Noori Nastaleeq" w:eastAsia="Times New Roman" w:hAnsi="Jameel Noori Nastaleeq" w:cs="Jameel Noori Nastaleeq"/>
                      <w:b/>
                      <w:bCs/>
                      <w:color w:val="000000" w:themeColor="text1"/>
                      <w:sz w:val="16"/>
                      <w:szCs w:val="16"/>
                      <w:bdr w:val="none" w:sz="0" w:space="0" w:color="auto" w:frame="1"/>
                      <w:shd w:val="clear" w:color="auto" w:fill="FFFFFF"/>
                      <w:lang w:bidi="ur-PK"/>
                    </w:rPr>
                    <w:t>%</w:t>
                  </w:r>
                </w:p>
              </w:tc>
            </w:tr>
            <w:tr w:rsidR="005B34B8" w:rsidRPr="00A119A3" w14:paraId="25257880" w14:textId="77777777" w:rsidTr="005B34B8">
              <w:trPr>
                <w:trHeight w:val="214"/>
              </w:trPr>
              <w:tc>
                <w:tcPr>
                  <w:tcW w:w="513" w:type="pct"/>
                  <w:vMerge/>
                  <w:tcBorders>
                    <w:top w:val="single" w:sz="4" w:space="0" w:color="auto"/>
                    <w:left w:val="single" w:sz="4" w:space="0" w:color="auto"/>
                    <w:bottom w:val="single" w:sz="4" w:space="0" w:color="auto"/>
                    <w:right w:val="single" w:sz="4" w:space="0" w:color="auto"/>
                  </w:tcBorders>
                  <w:vAlign w:val="center"/>
                  <w:hideMark/>
                </w:tcPr>
                <w:p w14:paraId="50928DAA" w14:textId="77777777" w:rsidR="008839AF" w:rsidRPr="00A119A3" w:rsidRDefault="008839AF" w:rsidP="00F17CEA">
                  <w:pPr>
                    <w:spacing w:after="0" w:line="240" w:lineRule="auto"/>
                    <w:jc w:val="center"/>
                    <w:rPr>
                      <w:rFonts w:eastAsia="Times New Roman" w:cstheme="minorHAnsi"/>
                      <w:b/>
                      <w:bCs/>
                      <w:color w:val="000000"/>
                      <w:sz w:val="16"/>
                      <w:szCs w:val="16"/>
                    </w:rPr>
                  </w:pPr>
                </w:p>
              </w:tc>
              <w:tc>
                <w:tcPr>
                  <w:tcW w:w="737" w:type="pct"/>
                  <w:tcBorders>
                    <w:top w:val="nil"/>
                    <w:left w:val="nil"/>
                    <w:bottom w:val="single" w:sz="4" w:space="0" w:color="auto"/>
                    <w:right w:val="single" w:sz="4" w:space="0" w:color="auto"/>
                  </w:tcBorders>
                  <w:shd w:val="clear" w:color="auto" w:fill="auto"/>
                  <w:noWrap/>
                  <w:vAlign w:val="center"/>
                  <w:hideMark/>
                </w:tcPr>
                <w:p w14:paraId="2151A194" w14:textId="77777777" w:rsidR="008839AF" w:rsidRPr="00A119A3" w:rsidRDefault="008839AF" w:rsidP="00F17CEA">
                  <w:pPr>
                    <w:spacing w:after="0" w:line="240" w:lineRule="auto"/>
                    <w:ind w:right="27"/>
                    <w:jc w:val="center"/>
                    <w:rPr>
                      <w:rFonts w:cstheme="minorHAnsi"/>
                      <w:b/>
                      <w:sz w:val="16"/>
                      <w:szCs w:val="16"/>
                    </w:rPr>
                  </w:pPr>
                  <w:r w:rsidRPr="00A119A3">
                    <w:rPr>
                      <w:rFonts w:cstheme="minorHAnsi"/>
                      <w:b/>
                      <w:sz w:val="16"/>
                      <w:szCs w:val="16"/>
                    </w:rPr>
                    <w:t>Main Plan</w:t>
                  </w:r>
                </w:p>
                <w:p w14:paraId="708BB052" w14:textId="77777777" w:rsidR="008839AF" w:rsidRDefault="008839AF" w:rsidP="00F17CEA">
                  <w:pPr>
                    <w:spacing w:after="0" w:line="240" w:lineRule="auto"/>
                    <w:jc w:val="center"/>
                    <w:rPr>
                      <w:rFonts w:cstheme="minorHAnsi"/>
                      <w:b/>
                      <w:sz w:val="16"/>
                      <w:szCs w:val="16"/>
                    </w:rPr>
                  </w:pPr>
                  <w:r w:rsidRPr="00A119A3">
                    <w:rPr>
                      <w:rFonts w:cstheme="minorHAnsi"/>
                      <w:b/>
                      <w:sz w:val="16"/>
                      <w:szCs w:val="16"/>
                    </w:rPr>
                    <w:t>Death Benefit</w:t>
                  </w:r>
                </w:p>
                <w:p w14:paraId="53B0770B" w14:textId="39F8387E" w:rsidR="00740A68" w:rsidRPr="00A119A3" w:rsidRDefault="00740A68" w:rsidP="00F17CEA">
                  <w:pPr>
                    <w:spacing w:after="0" w:line="240" w:lineRule="auto"/>
                    <w:jc w:val="center"/>
                    <w:rPr>
                      <w:rFonts w:eastAsia="Times New Roman" w:cstheme="minorHAnsi"/>
                      <w:b/>
                      <w:bCs/>
                      <w:color w:val="000000"/>
                      <w:sz w:val="16"/>
                      <w:szCs w:val="16"/>
                    </w:rPr>
                  </w:pPr>
                  <w:r w:rsidRPr="00D9404D">
                    <w:rPr>
                      <w:rFonts w:ascii="Jameel Noori Nastaleeq" w:eastAsia="Times New Roman" w:hAnsi="Jameel Noori Nastaleeq" w:cs="Jameel Noori Nastaleeq" w:hint="cs"/>
                      <w:b/>
                      <w:bCs/>
                      <w:color w:val="000000" w:themeColor="text1"/>
                      <w:sz w:val="16"/>
                      <w:szCs w:val="16"/>
                      <w:bdr w:val="none" w:sz="0" w:space="0" w:color="auto" w:frame="1"/>
                      <w:shd w:val="clear" w:color="auto" w:fill="FFFFFF"/>
                      <w:rtl/>
                      <w:lang w:bidi="ur-PK"/>
                    </w:rPr>
                    <w:t>نیادی پلان کے وفات کے فوائد</w:t>
                  </w:r>
                </w:p>
              </w:tc>
              <w:tc>
                <w:tcPr>
                  <w:tcW w:w="739" w:type="pct"/>
                  <w:tcBorders>
                    <w:top w:val="nil"/>
                    <w:left w:val="nil"/>
                    <w:bottom w:val="single" w:sz="4" w:space="0" w:color="auto"/>
                    <w:right w:val="single" w:sz="4" w:space="0" w:color="auto"/>
                  </w:tcBorders>
                  <w:shd w:val="clear" w:color="auto" w:fill="auto"/>
                  <w:noWrap/>
                  <w:vAlign w:val="center"/>
                  <w:hideMark/>
                </w:tcPr>
                <w:p w14:paraId="7491BD2E" w14:textId="77777777" w:rsidR="008839AF" w:rsidRDefault="008839AF" w:rsidP="00F17CEA">
                  <w:pPr>
                    <w:spacing w:after="0" w:line="240" w:lineRule="auto"/>
                    <w:jc w:val="center"/>
                    <w:rPr>
                      <w:rFonts w:eastAsia="Times New Roman" w:cstheme="minorHAnsi"/>
                      <w:b/>
                      <w:bCs/>
                      <w:color w:val="000000"/>
                      <w:sz w:val="16"/>
                      <w:szCs w:val="16"/>
                    </w:rPr>
                  </w:pPr>
                  <w:r w:rsidRPr="00A119A3">
                    <w:rPr>
                      <w:rFonts w:eastAsia="Times New Roman" w:cstheme="minorHAnsi"/>
                      <w:b/>
                      <w:bCs/>
                      <w:color w:val="000000"/>
                      <w:sz w:val="16"/>
                      <w:szCs w:val="16"/>
                    </w:rPr>
                    <w:t>Cash Value</w:t>
                  </w:r>
                </w:p>
                <w:p w14:paraId="33D3B764" w14:textId="16138C6B" w:rsidR="00740A68" w:rsidRPr="00A119A3" w:rsidRDefault="00740A68" w:rsidP="00F17CEA">
                  <w:pPr>
                    <w:spacing w:after="0" w:line="240" w:lineRule="auto"/>
                    <w:jc w:val="center"/>
                    <w:rPr>
                      <w:rFonts w:eastAsia="Times New Roman" w:cstheme="minorHAnsi"/>
                      <w:b/>
                      <w:bCs/>
                      <w:color w:val="000000"/>
                      <w:sz w:val="16"/>
                      <w:szCs w:val="16"/>
                    </w:rPr>
                  </w:pPr>
                  <w:r w:rsidRPr="00D9404D">
                    <w:rPr>
                      <w:rFonts w:ascii="Jameel Noori Nastaleeq" w:eastAsia="Times New Roman" w:hAnsi="Jameel Noori Nastaleeq" w:cs="Jameel Noori Nastaleeq" w:hint="cs"/>
                      <w:b/>
                      <w:bCs/>
                      <w:color w:val="000000" w:themeColor="text1"/>
                      <w:sz w:val="16"/>
                      <w:szCs w:val="16"/>
                      <w:bdr w:val="none" w:sz="0" w:space="0" w:color="auto" w:frame="1"/>
                      <w:shd w:val="clear" w:color="auto" w:fill="FFFFFF"/>
                      <w:rtl/>
                      <w:lang w:bidi="ur-PK"/>
                    </w:rPr>
                    <w:t>کیش ویلیو</w:t>
                  </w:r>
                </w:p>
              </w:tc>
              <w:tc>
                <w:tcPr>
                  <w:tcW w:w="738" w:type="pct"/>
                  <w:tcBorders>
                    <w:top w:val="nil"/>
                    <w:left w:val="nil"/>
                    <w:bottom w:val="single" w:sz="4" w:space="0" w:color="auto"/>
                    <w:right w:val="single" w:sz="4" w:space="0" w:color="auto"/>
                  </w:tcBorders>
                  <w:shd w:val="clear" w:color="auto" w:fill="auto"/>
                  <w:noWrap/>
                  <w:vAlign w:val="center"/>
                  <w:hideMark/>
                </w:tcPr>
                <w:p w14:paraId="5C2F3B5D" w14:textId="77777777" w:rsidR="008839AF" w:rsidRPr="00A119A3" w:rsidRDefault="008839AF" w:rsidP="00F17CEA">
                  <w:pPr>
                    <w:spacing w:after="0" w:line="240" w:lineRule="auto"/>
                    <w:ind w:right="27"/>
                    <w:jc w:val="center"/>
                    <w:rPr>
                      <w:rFonts w:cstheme="minorHAnsi"/>
                      <w:b/>
                      <w:sz w:val="16"/>
                      <w:szCs w:val="16"/>
                    </w:rPr>
                  </w:pPr>
                  <w:r w:rsidRPr="00A119A3">
                    <w:rPr>
                      <w:rFonts w:cstheme="minorHAnsi"/>
                      <w:b/>
                      <w:sz w:val="16"/>
                      <w:szCs w:val="16"/>
                    </w:rPr>
                    <w:t>Main Plan</w:t>
                  </w:r>
                </w:p>
                <w:p w14:paraId="029C199C" w14:textId="77777777" w:rsidR="008839AF" w:rsidRDefault="008839AF" w:rsidP="00F17CEA">
                  <w:pPr>
                    <w:spacing w:after="0" w:line="240" w:lineRule="auto"/>
                    <w:jc w:val="center"/>
                    <w:rPr>
                      <w:rFonts w:cstheme="minorHAnsi"/>
                      <w:b/>
                      <w:sz w:val="16"/>
                      <w:szCs w:val="16"/>
                    </w:rPr>
                  </w:pPr>
                  <w:r w:rsidRPr="00A119A3">
                    <w:rPr>
                      <w:rFonts w:cstheme="minorHAnsi"/>
                      <w:b/>
                      <w:sz w:val="16"/>
                      <w:szCs w:val="16"/>
                    </w:rPr>
                    <w:t>Death Benefit</w:t>
                  </w:r>
                </w:p>
                <w:p w14:paraId="1B0535EE" w14:textId="398F355D" w:rsidR="00740A68" w:rsidRPr="00A119A3" w:rsidRDefault="00740A68" w:rsidP="00F17CEA">
                  <w:pPr>
                    <w:spacing w:after="0" w:line="240" w:lineRule="auto"/>
                    <w:jc w:val="center"/>
                    <w:rPr>
                      <w:rFonts w:eastAsia="Times New Roman" w:cstheme="minorHAnsi"/>
                      <w:b/>
                      <w:bCs/>
                      <w:color w:val="000000"/>
                      <w:sz w:val="16"/>
                      <w:szCs w:val="16"/>
                    </w:rPr>
                  </w:pPr>
                  <w:r w:rsidRPr="00D9404D">
                    <w:rPr>
                      <w:rFonts w:ascii="Jameel Noori Nastaleeq" w:eastAsia="Times New Roman" w:hAnsi="Jameel Noori Nastaleeq" w:cs="Jameel Noori Nastaleeq" w:hint="cs"/>
                      <w:b/>
                      <w:bCs/>
                      <w:color w:val="000000" w:themeColor="text1"/>
                      <w:sz w:val="16"/>
                      <w:szCs w:val="16"/>
                      <w:bdr w:val="none" w:sz="0" w:space="0" w:color="auto" w:frame="1"/>
                      <w:shd w:val="clear" w:color="auto" w:fill="FFFFFF"/>
                      <w:rtl/>
                      <w:lang w:bidi="ur-PK"/>
                    </w:rPr>
                    <w:t>نیادی پلان کے وفات کے فوائد</w:t>
                  </w:r>
                </w:p>
              </w:tc>
              <w:tc>
                <w:tcPr>
                  <w:tcW w:w="738" w:type="pct"/>
                  <w:tcBorders>
                    <w:top w:val="nil"/>
                    <w:left w:val="nil"/>
                    <w:bottom w:val="single" w:sz="4" w:space="0" w:color="auto"/>
                    <w:right w:val="single" w:sz="4" w:space="0" w:color="auto"/>
                  </w:tcBorders>
                  <w:shd w:val="clear" w:color="auto" w:fill="auto"/>
                  <w:noWrap/>
                  <w:vAlign w:val="center"/>
                  <w:hideMark/>
                </w:tcPr>
                <w:p w14:paraId="06FE9E58" w14:textId="77777777" w:rsidR="008839AF" w:rsidRDefault="008839AF" w:rsidP="00F17CEA">
                  <w:pPr>
                    <w:spacing w:after="0" w:line="240" w:lineRule="auto"/>
                    <w:jc w:val="center"/>
                    <w:rPr>
                      <w:rFonts w:eastAsia="Times New Roman" w:cstheme="minorHAnsi"/>
                      <w:b/>
                      <w:bCs/>
                      <w:color w:val="000000"/>
                      <w:sz w:val="16"/>
                      <w:szCs w:val="16"/>
                    </w:rPr>
                  </w:pPr>
                  <w:r w:rsidRPr="00A119A3">
                    <w:rPr>
                      <w:rFonts w:eastAsia="Times New Roman" w:cstheme="minorHAnsi"/>
                      <w:b/>
                      <w:bCs/>
                      <w:color w:val="000000"/>
                      <w:sz w:val="16"/>
                      <w:szCs w:val="16"/>
                    </w:rPr>
                    <w:t>Cash Value</w:t>
                  </w:r>
                </w:p>
                <w:p w14:paraId="31F2A874" w14:textId="710D55A8" w:rsidR="00740A68" w:rsidRPr="00A119A3" w:rsidRDefault="00740A68" w:rsidP="00F17CEA">
                  <w:pPr>
                    <w:spacing w:after="0" w:line="240" w:lineRule="auto"/>
                    <w:jc w:val="center"/>
                    <w:rPr>
                      <w:rFonts w:eastAsia="Times New Roman" w:cstheme="minorHAnsi"/>
                      <w:b/>
                      <w:bCs/>
                      <w:color w:val="000000"/>
                      <w:sz w:val="16"/>
                      <w:szCs w:val="16"/>
                    </w:rPr>
                  </w:pPr>
                  <w:r w:rsidRPr="00D9404D">
                    <w:rPr>
                      <w:rFonts w:ascii="Jameel Noori Nastaleeq" w:eastAsia="Times New Roman" w:hAnsi="Jameel Noori Nastaleeq" w:cs="Jameel Noori Nastaleeq" w:hint="cs"/>
                      <w:b/>
                      <w:bCs/>
                      <w:color w:val="000000" w:themeColor="text1"/>
                      <w:sz w:val="16"/>
                      <w:szCs w:val="16"/>
                      <w:bdr w:val="none" w:sz="0" w:space="0" w:color="auto" w:frame="1"/>
                      <w:shd w:val="clear" w:color="auto" w:fill="FFFFFF"/>
                      <w:rtl/>
                      <w:lang w:bidi="ur-PK"/>
                    </w:rPr>
                    <w:t>کیش ویلیو</w:t>
                  </w:r>
                </w:p>
              </w:tc>
              <w:tc>
                <w:tcPr>
                  <w:tcW w:w="738" w:type="pct"/>
                  <w:tcBorders>
                    <w:top w:val="nil"/>
                    <w:left w:val="nil"/>
                    <w:bottom w:val="single" w:sz="4" w:space="0" w:color="auto"/>
                    <w:right w:val="single" w:sz="4" w:space="0" w:color="auto"/>
                  </w:tcBorders>
                  <w:shd w:val="clear" w:color="auto" w:fill="auto"/>
                  <w:noWrap/>
                  <w:vAlign w:val="center"/>
                  <w:hideMark/>
                </w:tcPr>
                <w:p w14:paraId="45353E6F" w14:textId="77777777" w:rsidR="008839AF" w:rsidRPr="00A119A3" w:rsidRDefault="008839AF" w:rsidP="00F17CEA">
                  <w:pPr>
                    <w:spacing w:after="0" w:line="240" w:lineRule="auto"/>
                    <w:ind w:right="27"/>
                    <w:jc w:val="center"/>
                    <w:rPr>
                      <w:rFonts w:cstheme="minorHAnsi"/>
                      <w:b/>
                      <w:sz w:val="16"/>
                      <w:szCs w:val="16"/>
                    </w:rPr>
                  </w:pPr>
                  <w:r w:rsidRPr="00A119A3">
                    <w:rPr>
                      <w:rFonts w:cstheme="minorHAnsi"/>
                      <w:b/>
                      <w:sz w:val="16"/>
                      <w:szCs w:val="16"/>
                    </w:rPr>
                    <w:t>Main Plan</w:t>
                  </w:r>
                </w:p>
                <w:p w14:paraId="45FEF366" w14:textId="77777777" w:rsidR="008839AF" w:rsidRDefault="008839AF" w:rsidP="00F17CEA">
                  <w:pPr>
                    <w:spacing w:after="0" w:line="240" w:lineRule="auto"/>
                    <w:jc w:val="center"/>
                    <w:rPr>
                      <w:rFonts w:cstheme="minorHAnsi"/>
                      <w:b/>
                      <w:sz w:val="16"/>
                      <w:szCs w:val="16"/>
                    </w:rPr>
                  </w:pPr>
                  <w:r w:rsidRPr="00A119A3">
                    <w:rPr>
                      <w:rFonts w:cstheme="minorHAnsi"/>
                      <w:b/>
                      <w:sz w:val="16"/>
                      <w:szCs w:val="16"/>
                    </w:rPr>
                    <w:t>Death Benefit</w:t>
                  </w:r>
                </w:p>
                <w:p w14:paraId="26A90F6D" w14:textId="60CC6CE4" w:rsidR="00740A68" w:rsidRPr="00A119A3" w:rsidRDefault="00740A68" w:rsidP="00F17CEA">
                  <w:pPr>
                    <w:spacing w:after="0" w:line="240" w:lineRule="auto"/>
                    <w:jc w:val="center"/>
                    <w:rPr>
                      <w:rFonts w:eastAsia="Times New Roman" w:cstheme="minorHAnsi"/>
                      <w:b/>
                      <w:bCs/>
                      <w:color w:val="000000"/>
                      <w:sz w:val="16"/>
                      <w:szCs w:val="16"/>
                    </w:rPr>
                  </w:pPr>
                  <w:r w:rsidRPr="00D9404D">
                    <w:rPr>
                      <w:rFonts w:ascii="Jameel Noori Nastaleeq" w:eastAsia="Times New Roman" w:hAnsi="Jameel Noori Nastaleeq" w:cs="Jameel Noori Nastaleeq" w:hint="cs"/>
                      <w:b/>
                      <w:bCs/>
                      <w:color w:val="000000" w:themeColor="text1"/>
                      <w:sz w:val="16"/>
                      <w:szCs w:val="16"/>
                      <w:bdr w:val="none" w:sz="0" w:space="0" w:color="auto" w:frame="1"/>
                      <w:shd w:val="clear" w:color="auto" w:fill="FFFFFF"/>
                      <w:rtl/>
                      <w:lang w:bidi="ur-PK"/>
                    </w:rPr>
                    <w:t>نیادی پلان کے وفات کے فوائد</w:t>
                  </w:r>
                </w:p>
              </w:tc>
              <w:tc>
                <w:tcPr>
                  <w:tcW w:w="797" w:type="pct"/>
                  <w:tcBorders>
                    <w:top w:val="nil"/>
                    <w:left w:val="nil"/>
                    <w:bottom w:val="single" w:sz="4" w:space="0" w:color="auto"/>
                    <w:right w:val="single" w:sz="4" w:space="0" w:color="auto"/>
                  </w:tcBorders>
                  <w:shd w:val="clear" w:color="auto" w:fill="auto"/>
                  <w:noWrap/>
                  <w:vAlign w:val="center"/>
                  <w:hideMark/>
                </w:tcPr>
                <w:p w14:paraId="279BF702" w14:textId="77777777" w:rsidR="008839AF" w:rsidRDefault="008839AF" w:rsidP="00F17CEA">
                  <w:pPr>
                    <w:spacing w:after="0" w:line="240" w:lineRule="auto"/>
                    <w:jc w:val="center"/>
                    <w:rPr>
                      <w:rFonts w:eastAsia="Times New Roman" w:cstheme="minorHAnsi"/>
                      <w:b/>
                      <w:bCs/>
                      <w:color w:val="000000"/>
                      <w:sz w:val="16"/>
                      <w:szCs w:val="16"/>
                    </w:rPr>
                  </w:pPr>
                  <w:r w:rsidRPr="00A119A3">
                    <w:rPr>
                      <w:rFonts w:eastAsia="Times New Roman" w:cstheme="minorHAnsi"/>
                      <w:b/>
                      <w:bCs/>
                      <w:color w:val="000000"/>
                      <w:sz w:val="16"/>
                      <w:szCs w:val="16"/>
                    </w:rPr>
                    <w:t>Cash Value</w:t>
                  </w:r>
                </w:p>
                <w:p w14:paraId="3EC1A00A" w14:textId="255FCDA3" w:rsidR="00740A68" w:rsidRPr="00A119A3" w:rsidRDefault="00740A68" w:rsidP="00F17CEA">
                  <w:pPr>
                    <w:spacing w:after="0" w:line="240" w:lineRule="auto"/>
                    <w:jc w:val="center"/>
                    <w:rPr>
                      <w:rFonts w:eastAsia="Times New Roman" w:cstheme="minorHAnsi"/>
                      <w:b/>
                      <w:bCs/>
                      <w:color w:val="000000"/>
                      <w:sz w:val="16"/>
                      <w:szCs w:val="16"/>
                    </w:rPr>
                  </w:pPr>
                  <w:r w:rsidRPr="00D9404D">
                    <w:rPr>
                      <w:rFonts w:ascii="Jameel Noori Nastaleeq" w:eastAsia="Times New Roman" w:hAnsi="Jameel Noori Nastaleeq" w:cs="Jameel Noori Nastaleeq" w:hint="cs"/>
                      <w:b/>
                      <w:bCs/>
                      <w:color w:val="000000" w:themeColor="text1"/>
                      <w:sz w:val="16"/>
                      <w:szCs w:val="16"/>
                      <w:bdr w:val="none" w:sz="0" w:space="0" w:color="auto" w:frame="1"/>
                      <w:shd w:val="clear" w:color="auto" w:fill="FFFFFF"/>
                      <w:rtl/>
                      <w:lang w:bidi="ur-PK"/>
                    </w:rPr>
                    <w:t>کیش ویلیو</w:t>
                  </w:r>
                </w:p>
              </w:tc>
            </w:tr>
            <w:tr w:rsidR="005B34B8" w:rsidRPr="00A119A3" w14:paraId="0352A073" w14:textId="77777777" w:rsidTr="005B34B8">
              <w:trPr>
                <w:trHeight w:val="214"/>
              </w:trPr>
              <w:tc>
                <w:tcPr>
                  <w:tcW w:w="513" w:type="pct"/>
                  <w:tcBorders>
                    <w:top w:val="single" w:sz="4" w:space="0" w:color="auto"/>
                    <w:left w:val="single" w:sz="4" w:space="0" w:color="auto"/>
                    <w:bottom w:val="single" w:sz="4" w:space="0" w:color="auto"/>
                    <w:right w:val="single" w:sz="4" w:space="0" w:color="auto"/>
                  </w:tcBorders>
                  <w:vAlign w:val="center"/>
                </w:tcPr>
                <w:p w14:paraId="298C8A50" w14:textId="77777777" w:rsidR="008839AF" w:rsidRPr="00A119A3" w:rsidRDefault="008839AF" w:rsidP="00F17CEA">
                  <w:pPr>
                    <w:spacing w:after="0" w:line="240" w:lineRule="auto"/>
                    <w:jc w:val="center"/>
                    <w:rPr>
                      <w:rFonts w:eastAsia="Times New Roman" w:cstheme="minorHAnsi"/>
                      <w:bCs/>
                      <w:color w:val="000000"/>
                      <w:sz w:val="16"/>
                      <w:szCs w:val="16"/>
                    </w:rPr>
                  </w:pPr>
                  <w:r w:rsidRPr="00A119A3">
                    <w:rPr>
                      <w:rFonts w:eastAsia="Times New Roman" w:cstheme="minorHAnsi"/>
                      <w:bCs/>
                      <w:color w:val="000000"/>
                      <w:sz w:val="16"/>
                      <w:szCs w:val="16"/>
                    </w:rPr>
                    <w:t>1</w:t>
                  </w:r>
                </w:p>
              </w:tc>
              <w:tc>
                <w:tcPr>
                  <w:tcW w:w="737" w:type="pct"/>
                  <w:tcBorders>
                    <w:top w:val="single" w:sz="4" w:space="0" w:color="auto"/>
                    <w:left w:val="nil"/>
                    <w:bottom w:val="single" w:sz="4" w:space="0" w:color="auto"/>
                    <w:right w:val="single" w:sz="4" w:space="0" w:color="auto"/>
                  </w:tcBorders>
                  <w:shd w:val="clear" w:color="auto" w:fill="auto"/>
                  <w:noWrap/>
                  <w:vAlign w:val="center"/>
                </w:tcPr>
                <w:p w14:paraId="0FA2E14D" w14:textId="77777777" w:rsidR="008839AF" w:rsidRPr="00A119A3" w:rsidRDefault="008839AF" w:rsidP="00F17CEA">
                  <w:pPr>
                    <w:spacing w:after="0" w:line="240" w:lineRule="auto"/>
                    <w:jc w:val="center"/>
                    <w:rPr>
                      <w:rFonts w:eastAsia="Times New Roman" w:cstheme="minorHAnsi"/>
                      <w:bCs/>
                      <w:color w:val="000000"/>
                      <w:sz w:val="16"/>
                      <w:szCs w:val="16"/>
                    </w:rPr>
                  </w:pPr>
                  <w:r w:rsidRPr="00A119A3">
                    <w:rPr>
                      <w:rFonts w:eastAsia="Times New Roman" w:cstheme="minorHAnsi"/>
                      <w:bCs/>
                      <w:color w:val="000000"/>
                      <w:sz w:val="16"/>
                      <w:szCs w:val="16"/>
                    </w:rPr>
                    <w:t>3,000,000</w:t>
                  </w:r>
                </w:p>
              </w:tc>
              <w:tc>
                <w:tcPr>
                  <w:tcW w:w="739" w:type="pct"/>
                  <w:tcBorders>
                    <w:top w:val="single" w:sz="4" w:space="0" w:color="auto"/>
                    <w:left w:val="nil"/>
                    <w:bottom w:val="single" w:sz="4" w:space="0" w:color="auto"/>
                    <w:right w:val="single" w:sz="4" w:space="0" w:color="auto"/>
                  </w:tcBorders>
                  <w:shd w:val="clear" w:color="auto" w:fill="auto"/>
                  <w:noWrap/>
                  <w:vAlign w:val="center"/>
                </w:tcPr>
                <w:p w14:paraId="76AA1053" w14:textId="1141567C" w:rsidR="008839AF" w:rsidRPr="00A119A3" w:rsidRDefault="009311A2" w:rsidP="00F17CEA">
                  <w:pPr>
                    <w:spacing w:after="0" w:line="240" w:lineRule="auto"/>
                    <w:jc w:val="center"/>
                    <w:rPr>
                      <w:rFonts w:eastAsia="Times New Roman" w:cstheme="minorHAnsi"/>
                      <w:bCs/>
                      <w:color w:val="000000"/>
                      <w:sz w:val="16"/>
                      <w:szCs w:val="16"/>
                    </w:rPr>
                  </w:pPr>
                  <w:r w:rsidRPr="009311A2">
                    <w:rPr>
                      <w:rFonts w:eastAsia="Times New Roman" w:cstheme="minorHAnsi"/>
                      <w:bCs/>
                      <w:color w:val="000000"/>
                      <w:sz w:val="16"/>
                      <w:szCs w:val="16"/>
                    </w:rPr>
                    <w:t>57,987</w:t>
                  </w:r>
                </w:p>
              </w:tc>
              <w:tc>
                <w:tcPr>
                  <w:tcW w:w="738" w:type="pct"/>
                  <w:tcBorders>
                    <w:top w:val="single" w:sz="4" w:space="0" w:color="auto"/>
                    <w:left w:val="nil"/>
                    <w:bottom w:val="single" w:sz="4" w:space="0" w:color="auto"/>
                    <w:right w:val="single" w:sz="4" w:space="0" w:color="auto"/>
                  </w:tcBorders>
                  <w:shd w:val="clear" w:color="auto" w:fill="auto"/>
                  <w:noWrap/>
                  <w:vAlign w:val="center"/>
                </w:tcPr>
                <w:p w14:paraId="754139AF" w14:textId="77777777" w:rsidR="008839AF" w:rsidRPr="00A119A3" w:rsidRDefault="008839AF" w:rsidP="00F17CEA">
                  <w:pPr>
                    <w:spacing w:after="0" w:line="240" w:lineRule="auto"/>
                    <w:jc w:val="center"/>
                    <w:rPr>
                      <w:rFonts w:eastAsia="Times New Roman" w:cstheme="minorHAnsi"/>
                      <w:bCs/>
                      <w:color w:val="000000"/>
                      <w:sz w:val="16"/>
                      <w:szCs w:val="16"/>
                    </w:rPr>
                  </w:pPr>
                  <w:r w:rsidRPr="00A119A3">
                    <w:rPr>
                      <w:rFonts w:eastAsia="Times New Roman" w:cstheme="minorHAnsi"/>
                      <w:bCs/>
                      <w:color w:val="000000"/>
                      <w:sz w:val="16"/>
                      <w:szCs w:val="16"/>
                    </w:rPr>
                    <w:t>3,000,000</w:t>
                  </w:r>
                </w:p>
              </w:tc>
              <w:tc>
                <w:tcPr>
                  <w:tcW w:w="738" w:type="pct"/>
                  <w:tcBorders>
                    <w:top w:val="single" w:sz="4" w:space="0" w:color="auto"/>
                    <w:left w:val="nil"/>
                    <w:bottom w:val="single" w:sz="4" w:space="0" w:color="auto"/>
                    <w:right w:val="single" w:sz="4" w:space="0" w:color="auto"/>
                  </w:tcBorders>
                  <w:shd w:val="clear" w:color="auto" w:fill="auto"/>
                  <w:noWrap/>
                  <w:vAlign w:val="center"/>
                </w:tcPr>
                <w:p w14:paraId="624EE063" w14:textId="63677A57" w:rsidR="008839AF" w:rsidRPr="00A119A3" w:rsidRDefault="009311A2" w:rsidP="00F17CEA">
                  <w:pPr>
                    <w:spacing w:after="0" w:line="240" w:lineRule="auto"/>
                    <w:jc w:val="center"/>
                    <w:rPr>
                      <w:rFonts w:eastAsia="Times New Roman" w:cstheme="minorHAnsi"/>
                      <w:bCs/>
                      <w:color w:val="000000"/>
                      <w:sz w:val="16"/>
                      <w:szCs w:val="16"/>
                    </w:rPr>
                  </w:pPr>
                  <w:r>
                    <w:rPr>
                      <w:rFonts w:eastAsia="Times New Roman" w:cstheme="minorHAnsi"/>
                      <w:bCs/>
                      <w:color w:val="000000"/>
                      <w:sz w:val="16"/>
                      <w:szCs w:val="16"/>
                    </w:rPr>
                    <w:t>59,246</w:t>
                  </w:r>
                </w:p>
              </w:tc>
              <w:tc>
                <w:tcPr>
                  <w:tcW w:w="738" w:type="pct"/>
                  <w:tcBorders>
                    <w:top w:val="single" w:sz="4" w:space="0" w:color="auto"/>
                    <w:left w:val="nil"/>
                    <w:bottom w:val="single" w:sz="4" w:space="0" w:color="auto"/>
                    <w:right w:val="single" w:sz="4" w:space="0" w:color="auto"/>
                  </w:tcBorders>
                  <w:shd w:val="clear" w:color="auto" w:fill="auto"/>
                  <w:noWrap/>
                  <w:vAlign w:val="center"/>
                </w:tcPr>
                <w:p w14:paraId="070332E0" w14:textId="77777777" w:rsidR="008839AF" w:rsidRPr="00A119A3" w:rsidRDefault="008839AF" w:rsidP="00F17CEA">
                  <w:pPr>
                    <w:spacing w:after="0" w:line="240" w:lineRule="auto"/>
                    <w:jc w:val="center"/>
                    <w:rPr>
                      <w:rFonts w:eastAsia="Times New Roman" w:cstheme="minorHAnsi"/>
                      <w:bCs/>
                      <w:color w:val="000000"/>
                      <w:sz w:val="16"/>
                      <w:szCs w:val="16"/>
                    </w:rPr>
                  </w:pPr>
                  <w:r w:rsidRPr="00A119A3">
                    <w:rPr>
                      <w:rFonts w:eastAsia="Times New Roman" w:cstheme="minorHAnsi"/>
                      <w:bCs/>
                      <w:color w:val="000000"/>
                      <w:sz w:val="16"/>
                      <w:szCs w:val="16"/>
                    </w:rPr>
                    <w:t>3,000,000</w:t>
                  </w:r>
                </w:p>
              </w:tc>
              <w:tc>
                <w:tcPr>
                  <w:tcW w:w="797" w:type="pct"/>
                  <w:tcBorders>
                    <w:top w:val="single" w:sz="4" w:space="0" w:color="auto"/>
                    <w:left w:val="nil"/>
                    <w:bottom w:val="single" w:sz="4" w:space="0" w:color="auto"/>
                    <w:right w:val="single" w:sz="4" w:space="0" w:color="auto"/>
                  </w:tcBorders>
                  <w:shd w:val="clear" w:color="auto" w:fill="auto"/>
                  <w:noWrap/>
                  <w:vAlign w:val="center"/>
                </w:tcPr>
                <w:p w14:paraId="20C366FC" w14:textId="02063C08" w:rsidR="008839AF" w:rsidRPr="00A119A3" w:rsidRDefault="009311A2" w:rsidP="00F17CEA">
                  <w:pPr>
                    <w:spacing w:after="0" w:line="240" w:lineRule="auto"/>
                    <w:jc w:val="center"/>
                    <w:rPr>
                      <w:rFonts w:eastAsia="Times New Roman" w:cstheme="minorHAnsi"/>
                      <w:bCs/>
                      <w:color w:val="000000"/>
                      <w:sz w:val="16"/>
                      <w:szCs w:val="16"/>
                    </w:rPr>
                  </w:pPr>
                  <w:r>
                    <w:rPr>
                      <w:rFonts w:eastAsia="Times New Roman" w:cstheme="minorHAnsi"/>
                      <w:bCs/>
                      <w:color w:val="000000"/>
                      <w:sz w:val="16"/>
                      <w:szCs w:val="16"/>
                    </w:rPr>
                    <w:t>60,507</w:t>
                  </w:r>
                </w:p>
              </w:tc>
            </w:tr>
            <w:tr w:rsidR="005B34B8" w:rsidRPr="00A119A3" w14:paraId="04273FEB" w14:textId="77777777" w:rsidTr="005B34B8">
              <w:trPr>
                <w:trHeight w:val="214"/>
              </w:trPr>
              <w:tc>
                <w:tcPr>
                  <w:tcW w:w="513" w:type="pct"/>
                  <w:tcBorders>
                    <w:top w:val="single" w:sz="4" w:space="0" w:color="auto"/>
                    <w:left w:val="single" w:sz="4" w:space="0" w:color="auto"/>
                    <w:bottom w:val="single" w:sz="4" w:space="0" w:color="auto"/>
                    <w:right w:val="single" w:sz="4" w:space="0" w:color="auto"/>
                  </w:tcBorders>
                  <w:vAlign w:val="center"/>
                </w:tcPr>
                <w:p w14:paraId="13E21985" w14:textId="77777777" w:rsidR="008839AF" w:rsidRPr="00A119A3" w:rsidRDefault="008839AF" w:rsidP="00F17CEA">
                  <w:pPr>
                    <w:spacing w:after="0" w:line="240" w:lineRule="auto"/>
                    <w:jc w:val="center"/>
                    <w:rPr>
                      <w:rFonts w:eastAsia="Times New Roman" w:cstheme="minorHAnsi"/>
                      <w:bCs/>
                      <w:color w:val="000000"/>
                      <w:sz w:val="16"/>
                      <w:szCs w:val="16"/>
                    </w:rPr>
                  </w:pPr>
                  <w:r w:rsidRPr="00A119A3">
                    <w:rPr>
                      <w:rFonts w:eastAsia="Times New Roman" w:cstheme="minorHAnsi"/>
                      <w:bCs/>
                      <w:color w:val="000000"/>
                      <w:sz w:val="16"/>
                      <w:szCs w:val="16"/>
                    </w:rPr>
                    <w:t>5</w:t>
                  </w:r>
                </w:p>
              </w:tc>
              <w:tc>
                <w:tcPr>
                  <w:tcW w:w="737" w:type="pct"/>
                  <w:tcBorders>
                    <w:top w:val="single" w:sz="4" w:space="0" w:color="auto"/>
                    <w:left w:val="nil"/>
                    <w:bottom w:val="single" w:sz="4" w:space="0" w:color="auto"/>
                    <w:right w:val="single" w:sz="4" w:space="0" w:color="auto"/>
                  </w:tcBorders>
                  <w:shd w:val="clear" w:color="auto" w:fill="auto"/>
                  <w:noWrap/>
                  <w:vAlign w:val="center"/>
                </w:tcPr>
                <w:p w14:paraId="63F9D091" w14:textId="77777777" w:rsidR="008839AF" w:rsidRPr="00A119A3" w:rsidRDefault="008839AF" w:rsidP="00F17CEA">
                  <w:pPr>
                    <w:spacing w:after="0" w:line="240" w:lineRule="auto"/>
                    <w:jc w:val="center"/>
                    <w:rPr>
                      <w:rFonts w:eastAsia="Times New Roman" w:cstheme="minorHAnsi"/>
                      <w:bCs/>
                      <w:color w:val="000000"/>
                      <w:sz w:val="16"/>
                      <w:szCs w:val="16"/>
                    </w:rPr>
                  </w:pPr>
                  <w:r w:rsidRPr="00A119A3">
                    <w:rPr>
                      <w:rFonts w:eastAsia="Times New Roman" w:cstheme="minorHAnsi"/>
                      <w:bCs/>
                      <w:color w:val="000000"/>
                      <w:sz w:val="16"/>
                      <w:szCs w:val="16"/>
                    </w:rPr>
                    <w:t>3,000,000</w:t>
                  </w:r>
                </w:p>
              </w:tc>
              <w:tc>
                <w:tcPr>
                  <w:tcW w:w="739" w:type="pct"/>
                  <w:tcBorders>
                    <w:top w:val="single" w:sz="4" w:space="0" w:color="auto"/>
                    <w:left w:val="nil"/>
                    <w:bottom w:val="single" w:sz="4" w:space="0" w:color="auto"/>
                    <w:right w:val="single" w:sz="4" w:space="0" w:color="auto"/>
                  </w:tcBorders>
                  <w:shd w:val="clear" w:color="auto" w:fill="auto"/>
                  <w:noWrap/>
                  <w:vAlign w:val="center"/>
                </w:tcPr>
                <w:p w14:paraId="01C345F0" w14:textId="35ACBD36" w:rsidR="008839AF" w:rsidRPr="00A119A3" w:rsidRDefault="009311A2" w:rsidP="00F17CEA">
                  <w:pPr>
                    <w:spacing w:after="0" w:line="240" w:lineRule="auto"/>
                    <w:jc w:val="center"/>
                    <w:rPr>
                      <w:rFonts w:eastAsia="Times New Roman" w:cstheme="minorHAnsi"/>
                      <w:bCs/>
                      <w:color w:val="000000"/>
                      <w:sz w:val="16"/>
                      <w:szCs w:val="16"/>
                    </w:rPr>
                  </w:pPr>
                  <w:r w:rsidRPr="009311A2">
                    <w:rPr>
                      <w:rFonts w:eastAsia="Times New Roman" w:cstheme="minorHAnsi"/>
                      <w:bCs/>
                      <w:color w:val="000000"/>
                      <w:sz w:val="16"/>
                      <w:szCs w:val="16"/>
                    </w:rPr>
                    <w:t>660,669</w:t>
                  </w:r>
                </w:p>
              </w:tc>
              <w:tc>
                <w:tcPr>
                  <w:tcW w:w="738" w:type="pct"/>
                  <w:tcBorders>
                    <w:top w:val="single" w:sz="4" w:space="0" w:color="auto"/>
                    <w:left w:val="nil"/>
                    <w:bottom w:val="single" w:sz="4" w:space="0" w:color="auto"/>
                    <w:right w:val="single" w:sz="4" w:space="0" w:color="auto"/>
                  </w:tcBorders>
                  <w:shd w:val="clear" w:color="auto" w:fill="auto"/>
                  <w:noWrap/>
                  <w:vAlign w:val="center"/>
                </w:tcPr>
                <w:p w14:paraId="3B5EB3F2" w14:textId="77777777" w:rsidR="008839AF" w:rsidRPr="00A119A3" w:rsidRDefault="008839AF" w:rsidP="00F17CEA">
                  <w:pPr>
                    <w:spacing w:after="0" w:line="240" w:lineRule="auto"/>
                    <w:jc w:val="center"/>
                    <w:rPr>
                      <w:rFonts w:eastAsia="Times New Roman" w:cstheme="minorHAnsi"/>
                      <w:bCs/>
                      <w:color w:val="000000"/>
                      <w:sz w:val="16"/>
                      <w:szCs w:val="16"/>
                    </w:rPr>
                  </w:pPr>
                  <w:r w:rsidRPr="00A119A3">
                    <w:rPr>
                      <w:rFonts w:eastAsia="Times New Roman" w:cstheme="minorHAnsi"/>
                      <w:bCs/>
                      <w:color w:val="000000"/>
                      <w:sz w:val="16"/>
                      <w:szCs w:val="16"/>
                    </w:rPr>
                    <w:t>3,000,000</w:t>
                  </w:r>
                </w:p>
              </w:tc>
              <w:tc>
                <w:tcPr>
                  <w:tcW w:w="738" w:type="pct"/>
                  <w:tcBorders>
                    <w:top w:val="single" w:sz="4" w:space="0" w:color="auto"/>
                    <w:left w:val="nil"/>
                    <w:bottom w:val="single" w:sz="4" w:space="0" w:color="auto"/>
                    <w:right w:val="single" w:sz="4" w:space="0" w:color="auto"/>
                  </w:tcBorders>
                  <w:shd w:val="clear" w:color="auto" w:fill="auto"/>
                  <w:noWrap/>
                  <w:vAlign w:val="center"/>
                </w:tcPr>
                <w:p w14:paraId="3B2A27C1" w14:textId="204771A0" w:rsidR="008839AF" w:rsidRPr="00A119A3" w:rsidRDefault="008839AF" w:rsidP="00F17CEA">
                  <w:pPr>
                    <w:spacing w:after="0" w:line="240" w:lineRule="auto"/>
                    <w:jc w:val="center"/>
                    <w:rPr>
                      <w:rFonts w:eastAsia="Times New Roman" w:cstheme="minorHAnsi"/>
                      <w:bCs/>
                      <w:color w:val="000000"/>
                      <w:sz w:val="16"/>
                      <w:szCs w:val="16"/>
                    </w:rPr>
                  </w:pPr>
                  <w:r w:rsidRPr="00A119A3">
                    <w:rPr>
                      <w:rFonts w:eastAsia="Times New Roman" w:cstheme="minorHAnsi"/>
                      <w:bCs/>
                      <w:color w:val="000000"/>
                      <w:sz w:val="16"/>
                      <w:szCs w:val="16"/>
                    </w:rPr>
                    <w:t>6</w:t>
                  </w:r>
                  <w:r w:rsidR="009311A2">
                    <w:rPr>
                      <w:rFonts w:eastAsia="Times New Roman" w:cstheme="minorHAnsi"/>
                      <w:bCs/>
                      <w:color w:val="000000"/>
                      <w:sz w:val="16"/>
                      <w:szCs w:val="16"/>
                    </w:rPr>
                    <w:t>95</w:t>
                  </w:r>
                  <w:r w:rsidR="008B46D7">
                    <w:rPr>
                      <w:rFonts w:eastAsia="Times New Roman" w:cstheme="minorHAnsi"/>
                      <w:bCs/>
                      <w:color w:val="000000"/>
                      <w:sz w:val="16"/>
                      <w:szCs w:val="16"/>
                    </w:rPr>
                    <w:t>,</w:t>
                  </w:r>
                  <w:r w:rsidR="009311A2">
                    <w:rPr>
                      <w:rFonts w:eastAsia="Times New Roman" w:cstheme="minorHAnsi"/>
                      <w:bCs/>
                      <w:color w:val="000000"/>
                      <w:sz w:val="16"/>
                      <w:szCs w:val="16"/>
                    </w:rPr>
                    <w:t>337</w:t>
                  </w:r>
                </w:p>
              </w:tc>
              <w:tc>
                <w:tcPr>
                  <w:tcW w:w="738" w:type="pct"/>
                  <w:tcBorders>
                    <w:top w:val="single" w:sz="4" w:space="0" w:color="auto"/>
                    <w:left w:val="nil"/>
                    <w:bottom w:val="single" w:sz="4" w:space="0" w:color="auto"/>
                    <w:right w:val="single" w:sz="4" w:space="0" w:color="auto"/>
                  </w:tcBorders>
                  <w:shd w:val="clear" w:color="auto" w:fill="auto"/>
                  <w:noWrap/>
                  <w:vAlign w:val="center"/>
                </w:tcPr>
                <w:p w14:paraId="5B43E39D" w14:textId="77777777" w:rsidR="008839AF" w:rsidRPr="00A119A3" w:rsidRDefault="008839AF" w:rsidP="00F17CEA">
                  <w:pPr>
                    <w:spacing w:after="0" w:line="240" w:lineRule="auto"/>
                    <w:jc w:val="center"/>
                    <w:rPr>
                      <w:rFonts w:eastAsia="Times New Roman" w:cstheme="minorHAnsi"/>
                      <w:bCs/>
                      <w:color w:val="000000"/>
                      <w:sz w:val="16"/>
                      <w:szCs w:val="16"/>
                    </w:rPr>
                  </w:pPr>
                  <w:r w:rsidRPr="00A119A3">
                    <w:rPr>
                      <w:rFonts w:eastAsia="Times New Roman" w:cstheme="minorHAnsi"/>
                      <w:bCs/>
                      <w:color w:val="000000"/>
                      <w:sz w:val="16"/>
                      <w:szCs w:val="16"/>
                    </w:rPr>
                    <w:t>3,000,000</w:t>
                  </w:r>
                </w:p>
              </w:tc>
              <w:tc>
                <w:tcPr>
                  <w:tcW w:w="797" w:type="pct"/>
                  <w:tcBorders>
                    <w:top w:val="single" w:sz="4" w:space="0" w:color="auto"/>
                    <w:left w:val="nil"/>
                    <w:bottom w:val="single" w:sz="4" w:space="0" w:color="auto"/>
                    <w:right w:val="single" w:sz="4" w:space="0" w:color="auto"/>
                  </w:tcBorders>
                  <w:shd w:val="clear" w:color="auto" w:fill="auto"/>
                  <w:noWrap/>
                  <w:vAlign w:val="center"/>
                </w:tcPr>
                <w:p w14:paraId="567FE955" w14:textId="19DDB695" w:rsidR="008839AF" w:rsidRPr="00A119A3" w:rsidRDefault="009311A2" w:rsidP="00F17CEA">
                  <w:pPr>
                    <w:spacing w:after="0" w:line="240" w:lineRule="auto"/>
                    <w:jc w:val="center"/>
                    <w:rPr>
                      <w:rFonts w:eastAsia="Times New Roman" w:cstheme="minorHAnsi"/>
                      <w:bCs/>
                      <w:color w:val="000000"/>
                      <w:sz w:val="16"/>
                      <w:szCs w:val="16"/>
                    </w:rPr>
                  </w:pPr>
                  <w:r>
                    <w:rPr>
                      <w:rFonts w:eastAsia="Times New Roman" w:cstheme="minorHAnsi"/>
                      <w:bCs/>
                      <w:color w:val="000000"/>
                      <w:sz w:val="16"/>
                      <w:szCs w:val="16"/>
                    </w:rPr>
                    <w:t>731,577</w:t>
                  </w:r>
                </w:p>
              </w:tc>
            </w:tr>
            <w:tr w:rsidR="005B34B8" w:rsidRPr="00A119A3" w14:paraId="4CCB1ABA" w14:textId="77777777" w:rsidTr="005B34B8">
              <w:trPr>
                <w:trHeight w:val="214"/>
              </w:trPr>
              <w:tc>
                <w:tcPr>
                  <w:tcW w:w="513" w:type="pct"/>
                  <w:tcBorders>
                    <w:top w:val="single" w:sz="4" w:space="0" w:color="auto"/>
                    <w:left w:val="single" w:sz="4" w:space="0" w:color="auto"/>
                    <w:bottom w:val="single" w:sz="4" w:space="0" w:color="auto"/>
                    <w:right w:val="single" w:sz="4" w:space="0" w:color="auto"/>
                  </w:tcBorders>
                  <w:vAlign w:val="center"/>
                </w:tcPr>
                <w:p w14:paraId="70CBCC45" w14:textId="77777777" w:rsidR="008839AF" w:rsidRPr="00A119A3" w:rsidRDefault="008839AF" w:rsidP="00F17CEA">
                  <w:pPr>
                    <w:spacing w:after="0" w:line="240" w:lineRule="auto"/>
                    <w:jc w:val="center"/>
                    <w:rPr>
                      <w:rFonts w:eastAsia="Times New Roman" w:cstheme="minorHAnsi"/>
                      <w:bCs/>
                      <w:color w:val="000000"/>
                      <w:sz w:val="16"/>
                      <w:szCs w:val="16"/>
                    </w:rPr>
                  </w:pPr>
                  <w:r w:rsidRPr="00A119A3">
                    <w:rPr>
                      <w:rFonts w:eastAsia="Times New Roman" w:cstheme="minorHAnsi"/>
                      <w:bCs/>
                      <w:color w:val="000000"/>
                      <w:sz w:val="16"/>
                      <w:szCs w:val="16"/>
                    </w:rPr>
                    <w:t>10</w:t>
                  </w:r>
                </w:p>
              </w:tc>
              <w:tc>
                <w:tcPr>
                  <w:tcW w:w="737" w:type="pct"/>
                  <w:tcBorders>
                    <w:top w:val="single" w:sz="4" w:space="0" w:color="auto"/>
                    <w:left w:val="nil"/>
                    <w:bottom w:val="single" w:sz="4" w:space="0" w:color="auto"/>
                    <w:right w:val="single" w:sz="4" w:space="0" w:color="auto"/>
                  </w:tcBorders>
                  <w:shd w:val="clear" w:color="auto" w:fill="auto"/>
                  <w:noWrap/>
                  <w:vAlign w:val="center"/>
                </w:tcPr>
                <w:p w14:paraId="55687238" w14:textId="77777777" w:rsidR="008839AF" w:rsidRPr="00A119A3" w:rsidRDefault="008839AF" w:rsidP="00F17CEA">
                  <w:pPr>
                    <w:spacing w:after="0" w:line="240" w:lineRule="auto"/>
                    <w:jc w:val="center"/>
                    <w:rPr>
                      <w:rFonts w:eastAsia="Times New Roman" w:cstheme="minorHAnsi"/>
                      <w:bCs/>
                      <w:color w:val="000000"/>
                      <w:sz w:val="16"/>
                      <w:szCs w:val="16"/>
                    </w:rPr>
                  </w:pPr>
                  <w:r w:rsidRPr="00A119A3">
                    <w:rPr>
                      <w:rFonts w:eastAsia="Times New Roman" w:cstheme="minorHAnsi"/>
                      <w:bCs/>
                      <w:color w:val="000000"/>
                      <w:sz w:val="16"/>
                      <w:szCs w:val="16"/>
                    </w:rPr>
                    <w:t>3,000,000</w:t>
                  </w:r>
                </w:p>
              </w:tc>
              <w:tc>
                <w:tcPr>
                  <w:tcW w:w="739" w:type="pct"/>
                  <w:tcBorders>
                    <w:top w:val="single" w:sz="4" w:space="0" w:color="auto"/>
                    <w:left w:val="nil"/>
                    <w:bottom w:val="single" w:sz="4" w:space="0" w:color="auto"/>
                    <w:right w:val="single" w:sz="4" w:space="0" w:color="auto"/>
                  </w:tcBorders>
                  <w:shd w:val="clear" w:color="auto" w:fill="auto"/>
                  <w:noWrap/>
                  <w:vAlign w:val="center"/>
                </w:tcPr>
                <w:p w14:paraId="22F2B1A0" w14:textId="513540B0" w:rsidR="008839AF" w:rsidRPr="00A119A3" w:rsidRDefault="009311A2" w:rsidP="00F17CEA">
                  <w:pPr>
                    <w:spacing w:after="0" w:line="240" w:lineRule="auto"/>
                    <w:jc w:val="center"/>
                    <w:rPr>
                      <w:rFonts w:eastAsia="Times New Roman" w:cstheme="minorHAnsi"/>
                      <w:bCs/>
                      <w:color w:val="000000"/>
                      <w:sz w:val="16"/>
                      <w:szCs w:val="16"/>
                    </w:rPr>
                  </w:pPr>
                  <w:r w:rsidRPr="009311A2">
                    <w:rPr>
                      <w:rFonts w:eastAsia="Times New Roman" w:cstheme="minorHAnsi"/>
                      <w:bCs/>
                      <w:color w:val="000000"/>
                      <w:sz w:val="16"/>
                      <w:szCs w:val="16"/>
                    </w:rPr>
                    <w:t>1,848,541</w:t>
                  </w:r>
                </w:p>
              </w:tc>
              <w:tc>
                <w:tcPr>
                  <w:tcW w:w="738" w:type="pct"/>
                  <w:tcBorders>
                    <w:top w:val="single" w:sz="4" w:space="0" w:color="auto"/>
                    <w:left w:val="nil"/>
                    <w:bottom w:val="single" w:sz="4" w:space="0" w:color="auto"/>
                    <w:right w:val="single" w:sz="4" w:space="0" w:color="auto"/>
                  </w:tcBorders>
                  <w:shd w:val="clear" w:color="auto" w:fill="auto"/>
                  <w:noWrap/>
                  <w:vAlign w:val="center"/>
                </w:tcPr>
                <w:p w14:paraId="53951473" w14:textId="77777777" w:rsidR="008839AF" w:rsidRPr="00A119A3" w:rsidRDefault="008839AF" w:rsidP="00F17CEA">
                  <w:pPr>
                    <w:spacing w:after="0" w:line="240" w:lineRule="auto"/>
                    <w:jc w:val="center"/>
                    <w:rPr>
                      <w:rFonts w:eastAsia="Times New Roman" w:cstheme="minorHAnsi"/>
                      <w:bCs/>
                      <w:color w:val="000000"/>
                      <w:sz w:val="16"/>
                      <w:szCs w:val="16"/>
                    </w:rPr>
                  </w:pPr>
                  <w:r w:rsidRPr="00A119A3">
                    <w:rPr>
                      <w:rFonts w:eastAsia="Times New Roman" w:cstheme="minorHAnsi"/>
                      <w:bCs/>
                      <w:color w:val="000000"/>
                      <w:sz w:val="16"/>
                      <w:szCs w:val="16"/>
                    </w:rPr>
                    <w:t>3,000,000</w:t>
                  </w:r>
                </w:p>
              </w:tc>
              <w:tc>
                <w:tcPr>
                  <w:tcW w:w="738" w:type="pct"/>
                  <w:tcBorders>
                    <w:top w:val="single" w:sz="4" w:space="0" w:color="auto"/>
                    <w:left w:val="nil"/>
                    <w:bottom w:val="single" w:sz="4" w:space="0" w:color="auto"/>
                    <w:right w:val="single" w:sz="4" w:space="0" w:color="auto"/>
                  </w:tcBorders>
                  <w:shd w:val="clear" w:color="auto" w:fill="auto"/>
                  <w:noWrap/>
                  <w:vAlign w:val="center"/>
                </w:tcPr>
                <w:p w14:paraId="193E6B01" w14:textId="1C9C91B9" w:rsidR="008839AF" w:rsidRPr="00A119A3" w:rsidRDefault="009311A2" w:rsidP="00F17CEA">
                  <w:pPr>
                    <w:spacing w:after="0" w:line="240" w:lineRule="auto"/>
                    <w:jc w:val="center"/>
                    <w:rPr>
                      <w:rFonts w:eastAsia="Times New Roman" w:cstheme="minorHAnsi"/>
                      <w:bCs/>
                      <w:color w:val="000000"/>
                      <w:sz w:val="16"/>
                      <w:szCs w:val="16"/>
                    </w:rPr>
                  </w:pPr>
                  <w:r>
                    <w:rPr>
                      <w:rFonts w:eastAsia="Times New Roman" w:cstheme="minorHAnsi"/>
                      <w:bCs/>
                      <w:color w:val="000000"/>
                      <w:sz w:val="16"/>
                      <w:szCs w:val="16"/>
                    </w:rPr>
                    <w:t>2,050,022</w:t>
                  </w:r>
                </w:p>
              </w:tc>
              <w:tc>
                <w:tcPr>
                  <w:tcW w:w="738" w:type="pct"/>
                  <w:tcBorders>
                    <w:top w:val="single" w:sz="4" w:space="0" w:color="auto"/>
                    <w:left w:val="nil"/>
                    <w:bottom w:val="single" w:sz="4" w:space="0" w:color="auto"/>
                    <w:right w:val="single" w:sz="4" w:space="0" w:color="auto"/>
                  </w:tcBorders>
                  <w:shd w:val="clear" w:color="auto" w:fill="auto"/>
                  <w:noWrap/>
                  <w:vAlign w:val="center"/>
                </w:tcPr>
                <w:p w14:paraId="0A9BB612" w14:textId="77777777" w:rsidR="008839AF" w:rsidRPr="00A119A3" w:rsidRDefault="008839AF" w:rsidP="00F17CEA">
                  <w:pPr>
                    <w:spacing w:after="0" w:line="240" w:lineRule="auto"/>
                    <w:jc w:val="center"/>
                    <w:rPr>
                      <w:rFonts w:eastAsia="Times New Roman" w:cstheme="minorHAnsi"/>
                      <w:bCs/>
                      <w:color w:val="000000"/>
                      <w:sz w:val="16"/>
                      <w:szCs w:val="16"/>
                    </w:rPr>
                  </w:pPr>
                  <w:r w:rsidRPr="00A119A3">
                    <w:rPr>
                      <w:rFonts w:eastAsia="Times New Roman" w:cstheme="minorHAnsi"/>
                      <w:bCs/>
                      <w:color w:val="000000"/>
                      <w:sz w:val="16"/>
                      <w:szCs w:val="16"/>
                    </w:rPr>
                    <w:t>3,000,000</w:t>
                  </w:r>
                </w:p>
              </w:tc>
              <w:tc>
                <w:tcPr>
                  <w:tcW w:w="797" w:type="pct"/>
                  <w:tcBorders>
                    <w:top w:val="single" w:sz="4" w:space="0" w:color="auto"/>
                    <w:left w:val="nil"/>
                    <w:bottom w:val="single" w:sz="4" w:space="0" w:color="auto"/>
                    <w:right w:val="single" w:sz="4" w:space="0" w:color="auto"/>
                  </w:tcBorders>
                  <w:shd w:val="clear" w:color="auto" w:fill="auto"/>
                  <w:noWrap/>
                  <w:vAlign w:val="center"/>
                </w:tcPr>
                <w:p w14:paraId="12A48691" w14:textId="197F26F1" w:rsidR="008839AF" w:rsidRPr="00A119A3" w:rsidRDefault="009311A2" w:rsidP="00F17CEA">
                  <w:pPr>
                    <w:spacing w:after="0" w:line="240" w:lineRule="auto"/>
                    <w:jc w:val="center"/>
                    <w:rPr>
                      <w:rFonts w:eastAsia="Times New Roman" w:cstheme="minorHAnsi"/>
                      <w:bCs/>
                      <w:color w:val="000000"/>
                      <w:sz w:val="16"/>
                      <w:szCs w:val="16"/>
                    </w:rPr>
                  </w:pPr>
                  <w:r>
                    <w:rPr>
                      <w:rFonts w:eastAsia="Times New Roman" w:cstheme="minorHAnsi"/>
                      <w:bCs/>
                      <w:color w:val="000000"/>
                      <w:sz w:val="16"/>
                      <w:szCs w:val="16"/>
                    </w:rPr>
                    <w:t>2,274,526</w:t>
                  </w:r>
                </w:p>
              </w:tc>
            </w:tr>
            <w:tr w:rsidR="005B34B8" w:rsidRPr="00A119A3" w14:paraId="4D3252CB" w14:textId="77777777" w:rsidTr="005B34B8">
              <w:trPr>
                <w:trHeight w:val="214"/>
              </w:trPr>
              <w:tc>
                <w:tcPr>
                  <w:tcW w:w="513" w:type="pct"/>
                  <w:tcBorders>
                    <w:top w:val="single" w:sz="4" w:space="0" w:color="auto"/>
                    <w:left w:val="single" w:sz="4" w:space="0" w:color="auto"/>
                    <w:bottom w:val="single" w:sz="4" w:space="0" w:color="auto"/>
                    <w:right w:val="single" w:sz="4" w:space="0" w:color="auto"/>
                  </w:tcBorders>
                  <w:vAlign w:val="center"/>
                </w:tcPr>
                <w:p w14:paraId="26CD384D" w14:textId="77777777" w:rsidR="008839AF" w:rsidRPr="00A119A3" w:rsidRDefault="008839AF" w:rsidP="00F17CEA">
                  <w:pPr>
                    <w:spacing w:after="0" w:line="240" w:lineRule="auto"/>
                    <w:jc w:val="center"/>
                    <w:rPr>
                      <w:rFonts w:eastAsia="Times New Roman" w:cstheme="minorHAnsi"/>
                      <w:bCs/>
                      <w:color w:val="000000"/>
                      <w:sz w:val="16"/>
                      <w:szCs w:val="16"/>
                    </w:rPr>
                  </w:pPr>
                  <w:r w:rsidRPr="00A119A3">
                    <w:rPr>
                      <w:rFonts w:eastAsia="Times New Roman" w:cstheme="minorHAnsi"/>
                      <w:bCs/>
                      <w:color w:val="000000"/>
                      <w:sz w:val="16"/>
                      <w:szCs w:val="16"/>
                    </w:rPr>
                    <w:t>15</w:t>
                  </w:r>
                </w:p>
              </w:tc>
              <w:tc>
                <w:tcPr>
                  <w:tcW w:w="737" w:type="pct"/>
                  <w:tcBorders>
                    <w:top w:val="single" w:sz="4" w:space="0" w:color="auto"/>
                    <w:left w:val="nil"/>
                    <w:bottom w:val="single" w:sz="4" w:space="0" w:color="auto"/>
                    <w:right w:val="single" w:sz="4" w:space="0" w:color="auto"/>
                  </w:tcBorders>
                  <w:shd w:val="clear" w:color="auto" w:fill="auto"/>
                  <w:noWrap/>
                  <w:vAlign w:val="center"/>
                </w:tcPr>
                <w:p w14:paraId="29F59693" w14:textId="2805BD61" w:rsidR="008839AF" w:rsidRPr="00A119A3" w:rsidRDefault="009311A2" w:rsidP="00F17CEA">
                  <w:pPr>
                    <w:spacing w:after="0" w:line="240" w:lineRule="auto"/>
                    <w:jc w:val="center"/>
                    <w:rPr>
                      <w:rFonts w:eastAsia="Times New Roman" w:cstheme="minorHAnsi"/>
                      <w:bCs/>
                      <w:color w:val="000000"/>
                      <w:sz w:val="16"/>
                      <w:szCs w:val="16"/>
                    </w:rPr>
                  </w:pPr>
                  <w:r w:rsidRPr="009311A2">
                    <w:rPr>
                      <w:rFonts w:eastAsia="Times New Roman" w:cstheme="minorHAnsi"/>
                      <w:bCs/>
                      <w:color w:val="000000"/>
                      <w:sz w:val="16"/>
                      <w:szCs w:val="16"/>
                    </w:rPr>
                    <w:t>3,554,320</w:t>
                  </w:r>
                </w:p>
              </w:tc>
              <w:tc>
                <w:tcPr>
                  <w:tcW w:w="739" w:type="pct"/>
                  <w:tcBorders>
                    <w:top w:val="single" w:sz="4" w:space="0" w:color="auto"/>
                    <w:left w:val="nil"/>
                    <w:bottom w:val="single" w:sz="4" w:space="0" w:color="auto"/>
                    <w:right w:val="single" w:sz="4" w:space="0" w:color="auto"/>
                  </w:tcBorders>
                  <w:shd w:val="clear" w:color="auto" w:fill="auto"/>
                  <w:noWrap/>
                  <w:vAlign w:val="center"/>
                </w:tcPr>
                <w:p w14:paraId="4D9E4C82" w14:textId="6A5A3EE0" w:rsidR="008839AF" w:rsidRPr="00A119A3" w:rsidRDefault="009311A2" w:rsidP="00F17CEA">
                  <w:pPr>
                    <w:spacing w:after="0" w:line="240" w:lineRule="auto"/>
                    <w:jc w:val="center"/>
                    <w:rPr>
                      <w:rFonts w:eastAsia="Times New Roman" w:cstheme="minorHAnsi"/>
                      <w:bCs/>
                      <w:color w:val="000000"/>
                      <w:sz w:val="16"/>
                      <w:szCs w:val="16"/>
                    </w:rPr>
                  </w:pPr>
                  <w:r w:rsidRPr="009311A2">
                    <w:rPr>
                      <w:rFonts w:eastAsia="Times New Roman" w:cstheme="minorHAnsi"/>
                      <w:bCs/>
                      <w:color w:val="000000"/>
                      <w:sz w:val="16"/>
                      <w:szCs w:val="16"/>
                    </w:rPr>
                    <w:t>3,554,320</w:t>
                  </w:r>
                </w:p>
              </w:tc>
              <w:tc>
                <w:tcPr>
                  <w:tcW w:w="738" w:type="pct"/>
                  <w:tcBorders>
                    <w:top w:val="single" w:sz="4" w:space="0" w:color="auto"/>
                    <w:left w:val="nil"/>
                    <w:bottom w:val="single" w:sz="4" w:space="0" w:color="auto"/>
                    <w:right w:val="single" w:sz="4" w:space="0" w:color="auto"/>
                  </w:tcBorders>
                  <w:shd w:val="clear" w:color="auto" w:fill="auto"/>
                  <w:noWrap/>
                  <w:vAlign w:val="center"/>
                </w:tcPr>
                <w:p w14:paraId="4CE9FF87" w14:textId="4EFD99AF" w:rsidR="008839AF" w:rsidRPr="00A119A3" w:rsidRDefault="009311A2" w:rsidP="00F17CEA">
                  <w:pPr>
                    <w:spacing w:after="0" w:line="240" w:lineRule="auto"/>
                    <w:jc w:val="center"/>
                    <w:rPr>
                      <w:rFonts w:eastAsia="Times New Roman" w:cstheme="minorHAnsi"/>
                      <w:bCs/>
                      <w:color w:val="000000"/>
                      <w:sz w:val="16"/>
                      <w:szCs w:val="16"/>
                    </w:rPr>
                  </w:pPr>
                  <w:r w:rsidRPr="009311A2">
                    <w:rPr>
                      <w:rFonts w:eastAsia="Times New Roman" w:cstheme="minorHAnsi"/>
                      <w:bCs/>
                      <w:color w:val="000000"/>
                      <w:sz w:val="16"/>
                      <w:szCs w:val="16"/>
                    </w:rPr>
                    <w:t>4,184,687</w:t>
                  </w:r>
                </w:p>
              </w:tc>
              <w:tc>
                <w:tcPr>
                  <w:tcW w:w="738" w:type="pct"/>
                  <w:tcBorders>
                    <w:top w:val="single" w:sz="4" w:space="0" w:color="auto"/>
                    <w:left w:val="nil"/>
                    <w:bottom w:val="single" w:sz="4" w:space="0" w:color="auto"/>
                    <w:right w:val="single" w:sz="4" w:space="0" w:color="auto"/>
                  </w:tcBorders>
                  <w:shd w:val="clear" w:color="auto" w:fill="auto"/>
                  <w:noWrap/>
                  <w:vAlign w:val="center"/>
                </w:tcPr>
                <w:p w14:paraId="47FCB1E3" w14:textId="1E7E3C56" w:rsidR="008839AF" w:rsidRPr="00A119A3" w:rsidRDefault="009311A2" w:rsidP="00F17CEA">
                  <w:pPr>
                    <w:spacing w:after="0" w:line="240" w:lineRule="auto"/>
                    <w:jc w:val="center"/>
                    <w:rPr>
                      <w:rFonts w:eastAsia="Times New Roman" w:cstheme="minorHAnsi"/>
                      <w:bCs/>
                      <w:color w:val="000000"/>
                      <w:sz w:val="16"/>
                      <w:szCs w:val="16"/>
                    </w:rPr>
                  </w:pPr>
                  <w:r w:rsidRPr="009311A2">
                    <w:rPr>
                      <w:rFonts w:eastAsia="Times New Roman" w:cstheme="minorHAnsi"/>
                      <w:bCs/>
                      <w:color w:val="000000"/>
                      <w:sz w:val="16"/>
                      <w:szCs w:val="16"/>
                    </w:rPr>
                    <w:t>4,184,687</w:t>
                  </w:r>
                  <w:bookmarkStart w:id="1" w:name="_GoBack"/>
                  <w:bookmarkEnd w:id="1"/>
                </w:p>
              </w:tc>
              <w:tc>
                <w:tcPr>
                  <w:tcW w:w="738" w:type="pct"/>
                  <w:tcBorders>
                    <w:top w:val="single" w:sz="4" w:space="0" w:color="auto"/>
                    <w:left w:val="nil"/>
                    <w:bottom w:val="single" w:sz="4" w:space="0" w:color="auto"/>
                    <w:right w:val="single" w:sz="4" w:space="0" w:color="auto"/>
                  </w:tcBorders>
                  <w:shd w:val="clear" w:color="auto" w:fill="auto"/>
                  <w:noWrap/>
                  <w:vAlign w:val="center"/>
                </w:tcPr>
                <w:p w14:paraId="4441351F" w14:textId="39CA9B12" w:rsidR="008839AF" w:rsidRPr="00A119A3" w:rsidRDefault="009311A2" w:rsidP="00F17CEA">
                  <w:pPr>
                    <w:spacing w:after="0" w:line="240" w:lineRule="auto"/>
                    <w:jc w:val="center"/>
                    <w:rPr>
                      <w:rFonts w:eastAsia="Times New Roman" w:cstheme="minorHAnsi"/>
                      <w:bCs/>
                      <w:color w:val="000000"/>
                      <w:sz w:val="16"/>
                      <w:szCs w:val="16"/>
                    </w:rPr>
                  </w:pPr>
                  <w:r w:rsidRPr="009311A2">
                    <w:rPr>
                      <w:rFonts w:eastAsia="Times New Roman" w:cstheme="minorHAnsi"/>
                      <w:bCs/>
                      <w:color w:val="000000"/>
                      <w:sz w:val="16"/>
                      <w:szCs w:val="16"/>
                    </w:rPr>
                    <w:t>4,936,576</w:t>
                  </w:r>
                </w:p>
              </w:tc>
              <w:tc>
                <w:tcPr>
                  <w:tcW w:w="797" w:type="pct"/>
                  <w:tcBorders>
                    <w:top w:val="single" w:sz="4" w:space="0" w:color="auto"/>
                    <w:left w:val="nil"/>
                    <w:bottom w:val="single" w:sz="4" w:space="0" w:color="auto"/>
                    <w:right w:val="single" w:sz="4" w:space="0" w:color="auto"/>
                  </w:tcBorders>
                  <w:shd w:val="clear" w:color="auto" w:fill="auto"/>
                  <w:noWrap/>
                  <w:vAlign w:val="center"/>
                </w:tcPr>
                <w:p w14:paraId="149FB012" w14:textId="6E66EDAF" w:rsidR="008839AF" w:rsidRPr="00A119A3" w:rsidRDefault="009311A2" w:rsidP="00F17CEA">
                  <w:pPr>
                    <w:spacing w:after="0" w:line="240" w:lineRule="auto"/>
                    <w:jc w:val="center"/>
                    <w:rPr>
                      <w:rFonts w:eastAsia="Times New Roman" w:cstheme="minorHAnsi"/>
                      <w:bCs/>
                      <w:color w:val="000000"/>
                      <w:sz w:val="16"/>
                      <w:szCs w:val="16"/>
                    </w:rPr>
                  </w:pPr>
                  <w:r w:rsidRPr="009311A2">
                    <w:rPr>
                      <w:rFonts w:eastAsia="Times New Roman" w:cstheme="minorHAnsi"/>
                      <w:bCs/>
                      <w:color w:val="000000"/>
                      <w:sz w:val="16"/>
                      <w:szCs w:val="16"/>
                    </w:rPr>
                    <w:t>4,936,576</w:t>
                  </w:r>
                </w:p>
              </w:tc>
            </w:tr>
            <w:tr w:rsidR="005B34B8" w:rsidRPr="00A119A3" w14:paraId="2D560D87" w14:textId="77777777" w:rsidTr="005B34B8">
              <w:trPr>
                <w:trHeight w:val="214"/>
              </w:trPr>
              <w:tc>
                <w:tcPr>
                  <w:tcW w:w="513" w:type="pct"/>
                  <w:tcBorders>
                    <w:top w:val="single" w:sz="4" w:space="0" w:color="auto"/>
                    <w:left w:val="single" w:sz="4" w:space="0" w:color="auto"/>
                    <w:bottom w:val="single" w:sz="4" w:space="0" w:color="auto"/>
                    <w:right w:val="single" w:sz="4" w:space="0" w:color="auto"/>
                  </w:tcBorders>
                  <w:vAlign w:val="center"/>
                </w:tcPr>
                <w:p w14:paraId="0EAFE96C" w14:textId="77777777" w:rsidR="008839AF" w:rsidRDefault="008839AF" w:rsidP="00F17CEA">
                  <w:pPr>
                    <w:spacing w:after="0" w:line="240" w:lineRule="auto"/>
                    <w:jc w:val="center"/>
                    <w:rPr>
                      <w:rFonts w:eastAsia="Times New Roman" w:cstheme="minorHAnsi"/>
                      <w:bCs/>
                      <w:color w:val="000000"/>
                      <w:sz w:val="16"/>
                      <w:szCs w:val="16"/>
                    </w:rPr>
                  </w:pPr>
                  <w:r w:rsidRPr="00A119A3">
                    <w:rPr>
                      <w:rFonts w:eastAsia="Times New Roman" w:cstheme="minorHAnsi"/>
                      <w:bCs/>
                      <w:color w:val="000000"/>
                      <w:sz w:val="16"/>
                      <w:szCs w:val="16"/>
                    </w:rPr>
                    <w:t>Maturity Year</w:t>
                  </w:r>
                </w:p>
                <w:p w14:paraId="1E9F0EB0" w14:textId="0D9A9BA5" w:rsidR="00740A68" w:rsidRPr="00A119A3" w:rsidRDefault="00740A68" w:rsidP="00F17CEA">
                  <w:pPr>
                    <w:spacing w:after="0" w:line="240" w:lineRule="auto"/>
                    <w:jc w:val="center"/>
                    <w:rPr>
                      <w:rFonts w:eastAsia="Times New Roman" w:cstheme="minorHAnsi"/>
                      <w:bCs/>
                      <w:color w:val="000000"/>
                      <w:sz w:val="16"/>
                      <w:szCs w:val="16"/>
                    </w:rPr>
                  </w:pPr>
                  <w:r w:rsidRPr="00D9404D">
                    <w:rPr>
                      <w:rFonts w:ascii="Jameel Noori Nastaleeq" w:eastAsia="Times New Roman" w:hAnsi="Jameel Noori Nastaleeq" w:cs="Jameel Noori Nastaleeq" w:hint="cs"/>
                      <w:b/>
                      <w:bCs/>
                      <w:color w:val="000000" w:themeColor="text1"/>
                      <w:sz w:val="16"/>
                      <w:szCs w:val="16"/>
                      <w:bdr w:val="none" w:sz="0" w:space="0" w:color="auto" w:frame="1"/>
                      <w:shd w:val="clear" w:color="auto" w:fill="FFFFFF"/>
                      <w:rtl/>
                      <w:lang w:bidi="ur-PK"/>
                    </w:rPr>
                    <w:t>تکمیل کا سال</w:t>
                  </w:r>
                </w:p>
              </w:tc>
              <w:tc>
                <w:tcPr>
                  <w:tcW w:w="737" w:type="pct"/>
                  <w:tcBorders>
                    <w:top w:val="single" w:sz="4" w:space="0" w:color="auto"/>
                    <w:left w:val="nil"/>
                    <w:bottom w:val="single" w:sz="4" w:space="0" w:color="auto"/>
                    <w:right w:val="single" w:sz="4" w:space="0" w:color="auto"/>
                  </w:tcBorders>
                  <w:shd w:val="clear" w:color="auto" w:fill="auto"/>
                  <w:noWrap/>
                  <w:vAlign w:val="center"/>
                </w:tcPr>
                <w:p w14:paraId="570340B7" w14:textId="5A4D14D1" w:rsidR="008839AF" w:rsidRPr="00A119A3" w:rsidRDefault="007B5BC7" w:rsidP="00F17CEA">
                  <w:pPr>
                    <w:spacing w:after="0" w:line="240" w:lineRule="auto"/>
                    <w:jc w:val="center"/>
                    <w:rPr>
                      <w:rFonts w:eastAsia="Times New Roman" w:cstheme="minorHAnsi"/>
                      <w:bCs/>
                      <w:color w:val="000000"/>
                      <w:sz w:val="16"/>
                      <w:szCs w:val="16"/>
                    </w:rPr>
                  </w:pPr>
                  <w:r w:rsidRPr="007B5BC7">
                    <w:rPr>
                      <w:rFonts w:eastAsia="Times New Roman" w:cstheme="minorHAnsi"/>
                      <w:bCs/>
                      <w:color w:val="000000"/>
                      <w:sz w:val="16"/>
                      <w:szCs w:val="16"/>
                    </w:rPr>
                    <w:t>6,029,232</w:t>
                  </w:r>
                </w:p>
              </w:tc>
              <w:tc>
                <w:tcPr>
                  <w:tcW w:w="739" w:type="pct"/>
                  <w:tcBorders>
                    <w:top w:val="single" w:sz="4" w:space="0" w:color="auto"/>
                    <w:left w:val="nil"/>
                    <w:bottom w:val="single" w:sz="4" w:space="0" w:color="auto"/>
                    <w:right w:val="single" w:sz="4" w:space="0" w:color="auto"/>
                  </w:tcBorders>
                  <w:shd w:val="clear" w:color="auto" w:fill="auto"/>
                  <w:noWrap/>
                  <w:vAlign w:val="center"/>
                </w:tcPr>
                <w:p w14:paraId="32D690F6" w14:textId="28A7B194" w:rsidR="008839AF" w:rsidRPr="00A119A3" w:rsidRDefault="007B5BC7" w:rsidP="00F17CEA">
                  <w:pPr>
                    <w:spacing w:after="0" w:line="240" w:lineRule="auto"/>
                    <w:jc w:val="center"/>
                    <w:rPr>
                      <w:rFonts w:eastAsia="Times New Roman" w:cstheme="minorHAnsi"/>
                      <w:bCs/>
                      <w:color w:val="000000"/>
                      <w:sz w:val="16"/>
                      <w:szCs w:val="16"/>
                    </w:rPr>
                  </w:pPr>
                  <w:r w:rsidRPr="007B5BC7">
                    <w:rPr>
                      <w:rFonts w:eastAsia="Times New Roman" w:cstheme="minorHAnsi"/>
                      <w:bCs/>
                      <w:color w:val="000000"/>
                      <w:sz w:val="16"/>
                      <w:szCs w:val="16"/>
                    </w:rPr>
                    <w:t>6,029,232</w:t>
                  </w:r>
                </w:p>
              </w:tc>
              <w:tc>
                <w:tcPr>
                  <w:tcW w:w="738" w:type="pct"/>
                  <w:tcBorders>
                    <w:top w:val="single" w:sz="4" w:space="0" w:color="auto"/>
                    <w:left w:val="nil"/>
                    <w:bottom w:val="single" w:sz="4" w:space="0" w:color="auto"/>
                    <w:right w:val="single" w:sz="4" w:space="0" w:color="auto"/>
                  </w:tcBorders>
                  <w:shd w:val="clear" w:color="auto" w:fill="auto"/>
                  <w:noWrap/>
                  <w:vAlign w:val="center"/>
                </w:tcPr>
                <w:p w14:paraId="6C83F718" w14:textId="52F97BE0" w:rsidR="008839AF" w:rsidRPr="00A119A3" w:rsidRDefault="007B5BC7" w:rsidP="00F17CEA">
                  <w:pPr>
                    <w:spacing w:after="0" w:line="240" w:lineRule="auto"/>
                    <w:jc w:val="center"/>
                    <w:rPr>
                      <w:rFonts w:eastAsia="Times New Roman" w:cstheme="minorHAnsi"/>
                      <w:bCs/>
                      <w:color w:val="000000"/>
                      <w:sz w:val="16"/>
                      <w:szCs w:val="16"/>
                    </w:rPr>
                  </w:pPr>
                  <w:r w:rsidRPr="007B5BC7">
                    <w:rPr>
                      <w:rFonts w:eastAsia="Times New Roman" w:cstheme="minorHAnsi"/>
                      <w:bCs/>
                      <w:color w:val="000000"/>
                      <w:sz w:val="16"/>
                      <w:szCs w:val="16"/>
                    </w:rPr>
                    <w:t>7,568,176</w:t>
                  </w:r>
                </w:p>
              </w:tc>
              <w:tc>
                <w:tcPr>
                  <w:tcW w:w="738" w:type="pct"/>
                  <w:tcBorders>
                    <w:top w:val="single" w:sz="4" w:space="0" w:color="auto"/>
                    <w:left w:val="nil"/>
                    <w:bottom w:val="single" w:sz="4" w:space="0" w:color="auto"/>
                    <w:right w:val="single" w:sz="4" w:space="0" w:color="auto"/>
                  </w:tcBorders>
                  <w:shd w:val="clear" w:color="auto" w:fill="auto"/>
                  <w:noWrap/>
                  <w:vAlign w:val="center"/>
                </w:tcPr>
                <w:p w14:paraId="1DAB49BC" w14:textId="66CDF2FF" w:rsidR="008839AF" w:rsidRPr="00A119A3" w:rsidRDefault="007B5BC7" w:rsidP="00F17CEA">
                  <w:pPr>
                    <w:spacing w:after="0" w:line="240" w:lineRule="auto"/>
                    <w:jc w:val="center"/>
                    <w:rPr>
                      <w:rFonts w:eastAsia="Times New Roman" w:cstheme="minorHAnsi"/>
                      <w:bCs/>
                      <w:color w:val="000000"/>
                      <w:sz w:val="16"/>
                      <w:szCs w:val="16"/>
                    </w:rPr>
                  </w:pPr>
                  <w:r w:rsidRPr="007B5BC7">
                    <w:rPr>
                      <w:rFonts w:eastAsia="Times New Roman" w:cstheme="minorHAnsi"/>
                      <w:bCs/>
                      <w:color w:val="000000"/>
                      <w:sz w:val="16"/>
                      <w:szCs w:val="16"/>
                    </w:rPr>
                    <w:t>7,568,176</w:t>
                  </w:r>
                </w:p>
              </w:tc>
              <w:tc>
                <w:tcPr>
                  <w:tcW w:w="738" w:type="pct"/>
                  <w:tcBorders>
                    <w:top w:val="single" w:sz="4" w:space="0" w:color="auto"/>
                    <w:left w:val="nil"/>
                    <w:bottom w:val="single" w:sz="4" w:space="0" w:color="auto"/>
                    <w:right w:val="single" w:sz="4" w:space="0" w:color="auto"/>
                  </w:tcBorders>
                  <w:shd w:val="clear" w:color="auto" w:fill="auto"/>
                  <w:noWrap/>
                  <w:vAlign w:val="center"/>
                </w:tcPr>
                <w:p w14:paraId="4F386812" w14:textId="5DF36481" w:rsidR="008839AF" w:rsidRPr="00A119A3" w:rsidRDefault="007B5BC7" w:rsidP="00F17CEA">
                  <w:pPr>
                    <w:spacing w:after="0" w:line="240" w:lineRule="auto"/>
                    <w:jc w:val="center"/>
                    <w:rPr>
                      <w:rFonts w:eastAsia="Times New Roman" w:cstheme="minorHAnsi"/>
                      <w:bCs/>
                      <w:color w:val="000000"/>
                      <w:sz w:val="16"/>
                      <w:szCs w:val="16"/>
                    </w:rPr>
                  </w:pPr>
                  <w:r w:rsidRPr="007B5BC7">
                    <w:rPr>
                      <w:rFonts w:eastAsia="Times New Roman" w:cstheme="minorHAnsi"/>
                      <w:bCs/>
                      <w:color w:val="000000"/>
                      <w:sz w:val="16"/>
                      <w:szCs w:val="16"/>
                    </w:rPr>
                    <w:t>9,544,732</w:t>
                  </w:r>
                </w:p>
              </w:tc>
              <w:tc>
                <w:tcPr>
                  <w:tcW w:w="797" w:type="pct"/>
                  <w:tcBorders>
                    <w:top w:val="single" w:sz="4" w:space="0" w:color="auto"/>
                    <w:left w:val="nil"/>
                    <w:bottom w:val="single" w:sz="4" w:space="0" w:color="auto"/>
                    <w:right w:val="single" w:sz="4" w:space="0" w:color="auto"/>
                  </w:tcBorders>
                  <w:shd w:val="clear" w:color="auto" w:fill="auto"/>
                  <w:noWrap/>
                  <w:vAlign w:val="center"/>
                </w:tcPr>
                <w:p w14:paraId="41FD4BE9" w14:textId="45986216" w:rsidR="008839AF" w:rsidRPr="00A119A3" w:rsidRDefault="007B5BC7" w:rsidP="00F17CEA">
                  <w:pPr>
                    <w:spacing w:after="0" w:line="240" w:lineRule="auto"/>
                    <w:jc w:val="center"/>
                    <w:rPr>
                      <w:rFonts w:eastAsia="Times New Roman" w:cstheme="minorHAnsi"/>
                      <w:bCs/>
                      <w:color w:val="000000"/>
                      <w:sz w:val="16"/>
                      <w:szCs w:val="16"/>
                    </w:rPr>
                  </w:pPr>
                  <w:r w:rsidRPr="007B5BC7">
                    <w:rPr>
                      <w:rFonts w:eastAsia="Times New Roman" w:cstheme="minorHAnsi"/>
                      <w:bCs/>
                      <w:color w:val="000000"/>
                      <w:sz w:val="16"/>
                      <w:szCs w:val="16"/>
                    </w:rPr>
                    <w:t>9,544,732</w:t>
                  </w:r>
                </w:p>
              </w:tc>
            </w:tr>
          </w:tbl>
          <w:p w14:paraId="5951AC63" w14:textId="77777777" w:rsidR="008839AF" w:rsidRPr="00EA0802" w:rsidRDefault="008839AF" w:rsidP="00F17CEA">
            <w:pPr>
              <w:jc w:val="both"/>
              <w:textAlignment w:val="baseline"/>
              <w:rPr>
                <w:rFonts w:eastAsia="Times New Roman" w:cstheme="minorHAnsi"/>
                <w:bCs/>
                <w:color w:val="000000" w:themeColor="text1"/>
                <w:bdr w:val="none" w:sz="0" w:space="0" w:color="auto" w:frame="1"/>
                <w:shd w:val="clear" w:color="auto" w:fill="FFFFFF"/>
              </w:rPr>
            </w:pPr>
          </w:p>
        </w:tc>
        <w:tc>
          <w:tcPr>
            <w:tcW w:w="3978" w:type="dxa"/>
            <w:vMerge/>
          </w:tcPr>
          <w:p w14:paraId="6644EFC4" w14:textId="77777777" w:rsidR="008839AF" w:rsidRPr="00EA0802" w:rsidRDefault="008839AF" w:rsidP="00F17CEA">
            <w:pPr>
              <w:jc w:val="center"/>
              <w:rPr>
                <w:rFonts w:eastAsia="Times New Roman" w:cstheme="minorHAnsi"/>
                <w:b/>
                <w:bCs/>
                <w:color w:val="000000"/>
              </w:rPr>
            </w:pPr>
          </w:p>
        </w:tc>
      </w:tr>
      <w:tr w:rsidR="001C6863" w:rsidRPr="00EA0802" w14:paraId="04A4C662" w14:textId="7DAF1242" w:rsidTr="005B34B8">
        <w:trPr>
          <w:trHeight w:val="826"/>
        </w:trPr>
        <w:tc>
          <w:tcPr>
            <w:tcW w:w="6138" w:type="dxa"/>
          </w:tcPr>
          <w:p w14:paraId="41B945B5" w14:textId="77777777" w:rsidR="001C6863" w:rsidRPr="00EA0802" w:rsidRDefault="001C6863" w:rsidP="00F17CEA">
            <w:pPr>
              <w:jc w:val="both"/>
              <w:textAlignment w:val="baseline"/>
              <w:outlineLvl w:val="3"/>
              <w:rPr>
                <w:rFonts w:eastAsia="Times New Roman" w:cstheme="minorHAnsi"/>
                <w:b/>
                <w:bCs/>
                <w:color w:val="221C72"/>
                <w:bdr w:val="none" w:sz="0" w:space="0" w:color="auto" w:frame="1"/>
                <w:shd w:val="clear" w:color="auto" w:fill="FFFFFF"/>
              </w:rPr>
            </w:pPr>
            <w:r w:rsidRPr="00EA0802">
              <w:rPr>
                <w:rFonts w:eastAsia="Times New Roman" w:cstheme="minorHAnsi"/>
                <w:b/>
                <w:bCs/>
                <w:color w:val="221C72"/>
                <w:bdr w:val="none" w:sz="0" w:space="0" w:color="auto" w:frame="1"/>
                <w:shd w:val="clear" w:color="auto" w:fill="FFFFFF"/>
              </w:rPr>
              <w:lastRenderedPageBreak/>
              <w:t>Fees and Charges</w:t>
            </w:r>
          </w:p>
          <w:p w14:paraId="54BA2831" w14:textId="7BB4039F" w:rsidR="001C6863" w:rsidRPr="00EA0802" w:rsidRDefault="001C6863" w:rsidP="00F17CEA">
            <w:pPr>
              <w:jc w:val="both"/>
              <w:textAlignment w:val="baseline"/>
              <w:outlineLvl w:val="3"/>
              <w:rPr>
                <w:rFonts w:eastAsia="Times New Roman" w:cstheme="minorHAnsi"/>
                <w:b/>
                <w:bCs/>
                <w:color w:val="221C72"/>
                <w:bdr w:val="none" w:sz="0" w:space="0" w:color="auto" w:frame="1"/>
                <w:shd w:val="clear" w:color="auto" w:fill="FFFFFF"/>
              </w:rPr>
            </w:pPr>
            <w:r w:rsidRPr="00EA0802">
              <w:rPr>
                <w:rFonts w:eastAsia="Times New Roman" w:cstheme="minorHAnsi"/>
                <w:b/>
                <w:bCs/>
                <w:color w:val="221C72"/>
                <w:bdr w:val="none" w:sz="0" w:space="0" w:color="auto" w:frame="1"/>
                <w:shd w:val="clear" w:color="auto" w:fill="FFFFFF"/>
              </w:rPr>
              <w:t>a) Acquisition Fee</w:t>
            </w:r>
          </w:p>
        </w:tc>
        <w:tc>
          <w:tcPr>
            <w:tcW w:w="3978" w:type="dxa"/>
          </w:tcPr>
          <w:p w14:paraId="752DAAA4" w14:textId="77777777" w:rsidR="001C6863" w:rsidRPr="00F17CEA" w:rsidRDefault="001C6863" w:rsidP="001C6863">
            <w:pPr>
              <w:bidi/>
              <w:jc w:val="both"/>
              <w:textAlignment w:val="baseline"/>
              <w:outlineLvl w:val="3"/>
              <w:rPr>
                <w:rFonts w:ascii="Jameel Noori Nastaleeq" w:eastAsia="Times New Roman" w:hAnsi="Jameel Noori Nastaleeq" w:cs="Jameel Noori Nastaleeq"/>
                <w:b/>
                <w:bCs/>
                <w:color w:val="221C72"/>
                <w:bdr w:val="none" w:sz="0" w:space="0" w:color="auto" w:frame="1"/>
                <w:shd w:val="clear" w:color="auto" w:fill="FFFFFF"/>
                <w:rtl/>
              </w:rPr>
            </w:pPr>
            <w:r w:rsidRPr="00F17CEA">
              <w:rPr>
                <w:rFonts w:ascii="Jameel Noori Nastaleeq" w:eastAsia="Times New Roman" w:hAnsi="Jameel Noori Nastaleeq" w:cs="Jameel Noori Nastaleeq"/>
                <w:b/>
                <w:bCs/>
                <w:color w:val="221C72"/>
                <w:bdr w:val="none" w:sz="0" w:space="0" w:color="auto" w:frame="1"/>
                <w:shd w:val="clear" w:color="auto" w:fill="FFFFFF"/>
                <w:rtl/>
              </w:rPr>
              <w:t>فیس اور چارجز</w:t>
            </w:r>
          </w:p>
          <w:p w14:paraId="405C68EF" w14:textId="08A2E915" w:rsidR="001C6863" w:rsidRPr="00F17CEA" w:rsidRDefault="00F17CEA" w:rsidP="00F17CEA">
            <w:pPr>
              <w:bidi/>
              <w:jc w:val="both"/>
              <w:textAlignment w:val="baseline"/>
              <w:outlineLvl w:val="3"/>
              <w:rPr>
                <w:rFonts w:ascii="Jameel Noori Nastaleeq" w:eastAsia="Times New Roman" w:hAnsi="Jameel Noori Nastaleeq" w:cs="Jameel Noori Nastaleeq"/>
                <w:b/>
                <w:bCs/>
                <w:color w:val="221C72"/>
                <w:bdr w:val="none" w:sz="0" w:space="0" w:color="auto" w:frame="1"/>
                <w:shd w:val="clear" w:color="auto" w:fill="FFFFFF"/>
              </w:rPr>
            </w:pPr>
            <w:r>
              <w:rPr>
                <w:rFonts w:ascii="Jameel Noori Nastaleeq" w:eastAsia="Times New Roman" w:hAnsi="Jameel Noori Nastaleeq" w:cs="Jameel Noori Nastaleeq" w:hint="cs"/>
                <w:b/>
                <w:bCs/>
                <w:color w:val="221C72"/>
                <w:bdr w:val="none" w:sz="0" w:space="0" w:color="auto" w:frame="1"/>
                <w:shd w:val="clear" w:color="auto" w:fill="FFFFFF"/>
                <w:rtl/>
              </w:rPr>
              <w:t>الف)</w:t>
            </w:r>
            <w:r w:rsidR="001C6863" w:rsidRPr="00F17CEA">
              <w:rPr>
                <w:rFonts w:ascii="Jameel Noori Nastaleeq" w:eastAsia="Times New Roman" w:hAnsi="Jameel Noori Nastaleeq" w:cs="Jameel Noori Nastaleeq"/>
                <w:b/>
                <w:bCs/>
                <w:color w:val="221C72"/>
                <w:bdr w:val="none" w:sz="0" w:space="0" w:color="auto" w:frame="1"/>
                <w:shd w:val="clear" w:color="auto" w:fill="FFFFFF"/>
                <w:rtl/>
              </w:rPr>
              <w:t>حصول کی فیس</w:t>
            </w:r>
          </w:p>
        </w:tc>
      </w:tr>
      <w:tr w:rsidR="00EA0802" w:rsidRPr="00EA0802" w14:paraId="068C8DD1" w14:textId="1FC64983" w:rsidTr="005B34B8">
        <w:tc>
          <w:tcPr>
            <w:tcW w:w="6138" w:type="dxa"/>
          </w:tcPr>
          <w:tbl>
            <w:tblPr>
              <w:tblStyle w:val="TableGrid"/>
              <w:tblW w:w="7578" w:type="dxa"/>
              <w:tblLayout w:type="fixed"/>
              <w:tblLook w:val="04A0" w:firstRow="1" w:lastRow="0" w:firstColumn="1" w:lastColumn="0" w:noHBand="0" w:noVBand="1"/>
            </w:tblPr>
            <w:tblGrid>
              <w:gridCol w:w="2065"/>
              <w:gridCol w:w="5513"/>
            </w:tblGrid>
            <w:tr w:rsidR="00EA0802" w:rsidRPr="00EA0802" w14:paraId="00E084E0" w14:textId="77777777" w:rsidTr="00740A68">
              <w:tc>
                <w:tcPr>
                  <w:tcW w:w="2065" w:type="dxa"/>
                </w:tcPr>
                <w:p w14:paraId="0790AFEF" w14:textId="77777777" w:rsidR="00EA0802" w:rsidRPr="00EA0802" w:rsidRDefault="00EA0802" w:rsidP="00F17CEA">
                  <w:pPr>
                    <w:jc w:val="both"/>
                    <w:textAlignment w:val="baseline"/>
                    <w:rPr>
                      <w:rFonts w:eastAsia="Times New Roman" w:cstheme="minorHAnsi"/>
                      <w:b/>
                      <w:color w:val="000000" w:themeColor="text1"/>
                      <w:bdr w:val="none" w:sz="0" w:space="0" w:color="auto" w:frame="1"/>
                      <w:shd w:val="clear" w:color="auto" w:fill="FFFFFF"/>
                    </w:rPr>
                  </w:pPr>
                  <w:r w:rsidRPr="00EA0802">
                    <w:rPr>
                      <w:rFonts w:eastAsia="Times New Roman" w:cstheme="minorHAnsi"/>
                      <w:b/>
                      <w:color w:val="000000" w:themeColor="text1"/>
                      <w:bdr w:val="none" w:sz="0" w:space="0" w:color="auto" w:frame="1"/>
                      <w:shd w:val="clear" w:color="auto" w:fill="FFFFFF"/>
                    </w:rPr>
                    <w:t>Year 1</w:t>
                  </w:r>
                </w:p>
              </w:tc>
              <w:tc>
                <w:tcPr>
                  <w:tcW w:w="5513" w:type="dxa"/>
                </w:tcPr>
                <w:p w14:paraId="54BA0F0F" w14:textId="04F56496" w:rsidR="00EA0802" w:rsidRPr="00EA0802" w:rsidRDefault="008B2ED2" w:rsidP="00F17CEA">
                  <w:pPr>
                    <w:jc w:val="both"/>
                    <w:textAlignment w:val="baseline"/>
                    <w:rPr>
                      <w:rFonts w:eastAsia="Times New Roman" w:cstheme="minorHAnsi"/>
                      <w:bCs/>
                      <w:color w:val="000000" w:themeColor="text1"/>
                      <w:bdr w:val="none" w:sz="0" w:space="0" w:color="auto" w:frame="1"/>
                      <w:shd w:val="clear" w:color="auto" w:fill="FFFFFF"/>
                    </w:rPr>
                  </w:pPr>
                  <w:r>
                    <w:rPr>
                      <w:rFonts w:eastAsia="Times New Roman" w:cstheme="minorHAnsi"/>
                      <w:bCs/>
                      <w:color w:val="000000" w:themeColor="text1"/>
                      <w:bdr w:val="none" w:sz="0" w:space="0" w:color="auto" w:frame="1"/>
                      <w:shd w:val="clear" w:color="auto" w:fill="FFFFFF"/>
                    </w:rPr>
                    <w:t>45</w:t>
                  </w:r>
                  <w:r w:rsidR="00EA0802" w:rsidRPr="00EA0802">
                    <w:rPr>
                      <w:rFonts w:eastAsia="Times New Roman" w:cstheme="minorHAnsi"/>
                      <w:bCs/>
                      <w:color w:val="000000" w:themeColor="text1"/>
                      <w:bdr w:val="none" w:sz="0" w:space="0" w:color="auto" w:frame="1"/>
                      <w:shd w:val="clear" w:color="auto" w:fill="FFFFFF"/>
                    </w:rPr>
                    <w:t>% of Regular Contribution</w:t>
                  </w:r>
                </w:p>
              </w:tc>
            </w:tr>
            <w:tr w:rsidR="00EA0802" w:rsidRPr="00EA0802" w14:paraId="1AA4D070" w14:textId="77777777" w:rsidTr="00740A68">
              <w:tc>
                <w:tcPr>
                  <w:tcW w:w="2065" w:type="dxa"/>
                </w:tcPr>
                <w:p w14:paraId="4056315C" w14:textId="77777777" w:rsidR="00EA0802" w:rsidRPr="00EA0802" w:rsidRDefault="00EA0802" w:rsidP="00F17CEA">
                  <w:pPr>
                    <w:jc w:val="both"/>
                    <w:textAlignment w:val="baseline"/>
                    <w:rPr>
                      <w:rFonts w:eastAsia="Times New Roman" w:cstheme="minorHAnsi"/>
                      <w:b/>
                      <w:color w:val="000000" w:themeColor="text1"/>
                      <w:bdr w:val="none" w:sz="0" w:space="0" w:color="auto" w:frame="1"/>
                      <w:shd w:val="clear" w:color="auto" w:fill="FFFFFF"/>
                    </w:rPr>
                  </w:pPr>
                  <w:r w:rsidRPr="00EA0802">
                    <w:rPr>
                      <w:rFonts w:eastAsia="Times New Roman" w:cstheme="minorHAnsi"/>
                      <w:b/>
                      <w:color w:val="000000" w:themeColor="text1"/>
                      <w:bdr w:val="none" w:sz="0" w:space="0" w:color="auto" w:frame="1"/>
                      <w:shd w:val="clear" w:color="auto" w:fill="FFFFFF"/>
                    </w:rPr>
                    <w:t>Year 2</w:t>
                  </w:r>
                </w:p>
              </w:tc>
              <w:tc>
                <w:tcPr>
                  <w:tcW w:w="5513" w:type="dxa"/>
                </w:tcPr>
                <w:p w14:paraId="45B061CD" w14:textId="77777777" w:rsidR="00EA0802" w:rsidRPr="00EA0802" w:rsidRDefault="00EA0802" w:rsidP="00F17CEA">
                  <w:pPr>
                    <w:jc w:val="both"/>
                    <w:textAlignment w:val="baseline"/>
                    <w:rPr>
                      <w:rFonts w:eastAsia="Times New Roman" w:cstheme="minorHAnsi"/>
                      <w:bCs/>
                      <w:color w:val="000000" w:themeColor="text1"/>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30% of Regular Contribution</w:t>
                  </w:r>
                </w:p>
              </w:tc>
            </w:tr>
            <w:tr w:rsidR="00EA0802" w:rsidRPr="00EA0802" w14:paraId="6DC47B34" w14:textId="77777777" w:rsidTr="00740A68">
              <w:tc>
                <w:tcPr>
                  <w:tcW w:w="2065" w:type="dxa"/>
                </w:tcPr>
                <w:p w14:paraId="3FDD1FCB" w14:textId="77777777" w:rsidR="00EA0802" w:rsidRPr="00EA0802" w:rsidRDefault="00EA0802" w:rsidP="00F17CEA">
                  <w:pPr>
                    <w:jc w:val="both"/>
                    <w:textAlignment w:val="baseline"/>
                    <w:rPr>
                      <w:rFonts w:eastAsia="Times New Roman" w:cstheme="minorHAnsi"/>
                      <w:b/>
                      <w:color w:val="000000" w:themeColor="text1"/>
                      <w:bdr w:val="none" w:sz="0" w:space="0" w:color="auto" w:frame="1"/>
                      <w:shd w:val="clear" w:color="auto" w:fill="FFFFFF"/>
                    </w:rPr>
                  </w:pPr>
                  <w:r w:rsidRPr="00EA0802">
                    <w:rPr>
                      <w:rFonts w:eastAsia="Times New Roman" w:cstheme="minorHAnsi"/>
                      <w:b/>
                      <w:color w:val="000000" w:themeColor="text1"/>
                      <w:bdr w:val="none" w:sz="0" w:space="0" w:color="auto" w:frame="1"/>
                      <w:shd w:val="clear" w:color="auto" w:fill="FFFFFF"/>
                    </w:rPr>
                    <w:t>Year 3 Onwards</w:t>
                  </w:r>
                </w:p>
              </w:tc>
              <w:tc>
                <w:tcPr>
                  <w:tcW w:w="5513" w:type="dxa"/>
                </w:tcPr>
                <w:p w14:paraId="2119970C" w14:textId="77777777" w:rsidR="00EA0802" w:rsidRPr="00EA0802" w:rsidRDefault="00EA0802" w:rsidP="00F17CEA">
                  <w:pPr>
                    <w:jc w:val="both"/>
                    <w:textAlignment w:val="baseline"/>
                    <w:rPr>
                      <w:rFonts w:eastAsia="Times New Roman" w:cstheme="minorHAnsi"/>
                      <w:bCs/>
                      <w:color w:val="000000" w:themeColor="text1"/>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NIL</w:t>
                  </w:r>
                </w:p>
              </w:tc>
            </w:tr>
          </w:tbl>
          <w:p w14:paraId="25B75D8C" w14:textId="77777777" w:rsidR="00EA0802" w:rsidRPr="00EA0802" w:rsidRDefault="00EA0802" w:rsidP="00F17CEA">
            <w:pPr>
              <w:jc w:val="both"/>
              <w:textAlignment w:val="baseline"/>
              <w:rPr>
                <w:rFonts w:eastAsia="Times New Roman" w:cstheme="minorHAnsi"/>
                <w:bCs/>
                <w:color w:val="000000" w:themeColor="text1"/>
                <w:bdr w:val="none" w:sz="0" w:space="0" w:color="auto" w:frame="1"/>
                <w:shd w:val="clear" w:color="auto" w:fill="FFFFFF"/>
              </w:rPr>
            </w:pPr>
          </w:p>
        </w:tc>
        <w:tc>
          <w:tcPr>
            <w:tcW w:w="3978" w:type="dxa"/>
          </w:tcPr>
          <w:tbl>
            <w:tblPr>
              <w:tblStyle w:val="TableGrid"/>
              <w:tblW w:w="3870" w:type="dxa"/>
              <w:jc w:val="right"/>
              <w:tblLayout w:type="fixed"/>
              <w:tblLook w:val="04A0" w:firstRow="1" w:lastRow="0" w:firstColumn="1" w:lastColumn="0" w:noHBand="0" w:noVBand="1"/>
            </w:tblPr>
            <w:tblGrid>
              <w:gridCol w:w="1996"/>
              <w:gridCol w:w="1874"/>
            </w:tblGrid>
            <w:tr w:rsidR="001C6863" w:rsidRPr="00F17CEA" w14:paraId="463541BF" w14:textId="77777777" w:rsidTr="00740A68">
              <w:trPr>
                <w:jc w:val="right"/>
              </w:trPr>
              <w:tc>
                <w:tcPr>
                  <w:tcW w:w="1996" w:type="dxa"/>
                </w:tcPr>
                <w:p w14:paraId="79602B02" w14:textId="73BDD1A5" w:rsidR="001C6863" w:rsidRPr="00F17CEA" w:rsidRDefault="00F17CEA" w:rsidP="001C6863">
                  <w:pPr>
                    <w:bidi/>
                    <w:jc w:val="both"/>
                    <w:textAlignment w:val="baseline"/>
                    <w:rPr>
                      <w:rFonts w:ascii="Jameel Noori Nastaleeq" w:eastAsia="Times New Roman" w:hAnsi="Jameel Noori Nastaleeq" w:cs="Jameel Noori Nastaleeq"/>
                      <w:b/>
                      <w:color w:val="000000" w:themeColor="text1"/>
                      <w:bdr w:val="none" w:sz="0" w:space="0" w:color="auto" w:frame="1"/>
                      <w:shd w:val="clear" w:color="auto" w:fill="FFFFFF"/>
                    </w:rPr>
                  </w:pPr>
                  <w:r>
                    <w:rPr>
                      <w:rFonts w:ascii="Jameel Noori Nastaleeq" w:eastAsia="Times New Roman" w:hAnsi="Jameel Noori Nastaleeq" w:cs="Jameel Noori Nastaleeq"/>
                      <w:b/>
                      <w:color w:val="000000" w:themeColor="text1"/>
                      <w:bdr w:val="none" w:sz="0" w:space="0" w:color="auto" w:frame="1"/>
                      <w:shd w:val="clear" w:color="auto" w:fill="FFFFFF"/>
                      <w:rtl/>
                    </w:rPr>
                    <w:t xml:space="preserve">ریگولر </w:t>
                  </w:r>
                  <w:r>
                    <w:rPr>
                      <w:rFonts w:ascii="Jameel Noori Nastaleeq" w:eastAsia="Times New Roman" w:hAnsi="Jameel Noori Nastaleeq" w:cs="Jameel Noori Nastaleeq" w:hint="cs"/>
                      <w:b/>
                      <w:color w:val="000000" w:themeColor="text1"/>
                      <w:bdr w:val="none" w:sz="0" w:space="0" w:color="auto" w:frame="1"/>
                      <w:shd w:val="clear" w:color="auto" w:fill="FFFFFF"/>
                      <w:rtl/>
                    </w:rPr>
                    <w:t>ز</w:t>
                  </w:r>
                  <w:r w:rsidR="001C6863" w:rsidRPr="00F17CEA">
                    <w:rPr>
                      <w:rFonts w:ascii="Jameel Noori Nastaleeq" w:eastAsia="Times New Roman" w:hAnsi="Jameel Noori Nastaleeq" w:cs="Jameel Noori Nastaleeq"/>
                      <w:b/>
                      <w:color w:val="000000" w:themeColor="text1"/>
                      <w:bdr w:val="none" w:sz="0" w:space="0" w:color="auto" w:frame="1"/>
                      <w:shd w:val="clear" w:color="auto" w:fill="FFFFFF"/>
                      <w:rtl/>
                    </w:rPr>
                    <w:t>ر</w:t>
                  </w:r>
                  <w:r w:rsidR="00760486">
                    <w:rPr>
                      <w:rFonts w:ascii="Jameel Noori Nastaleeq" w:eastAsia="Times New Roman" w:hAnsi="Jameel Noori Nastaleeq" w:cs="Jameel Noori Nastaleeq" w:hint="cs"/>
                      <w:b/>
                      <w:color w:val="000000" w:themeColor="text1"/>
                      <w:bdr w:val="none" w:sz="0" w:space="0" w:color="auto" w:frame="1"/>
                      <w:shd w:val="clear" w:color="auto" w:fill="FFFFFF"/>
                      <w:rtl/>
                    </w:rPr>
                    <w:t>ِ</w:t>
                  </w:r>
                  <w:r w:rsidR="001C6863" w:rsidRPr="00F17CEA">
                    <w:rPr>
                      <w:rFonts w:ascii="Jameel Noori Nastaleeq" w:eastAsia="Times New Roman" w:hAnsi="Jameel Noori Nastaleeq" w:cs="Jameel Noori Nastaleeq"/>
                      <w:b/>
                      <w:color w:val="000000" w:themeColor="text1"/>
                      <w:bdr w:val="none" w:sz="0" w:space="0" w:color="auto" w:frame="1"/>
                      <w:shd w:val="clear" w:color="auto" w:fill="FFFFFF"/>
                      <w:rtl/>
                    </w:rPr>
                    <w:t xml:space="preserve">تعاون کا </w:t>
                  </w:r>
                  <w:r w:rsidR="008B2ED2">
                    <w:rPr>
                      <w:rFonts w:ascii="Jameel Noori Nastaleeq" w:eastAsia="Times New Roman" w:hAnsi="Jameel Noori Nastaleeq" w:cs="Jameel Noori Nastaleeq"/>
                      <w:b/>
                      <w:color w:val="000000" w:themeColor="text1"/>
                      <w:bdr w:val="none" w:sz="0" w:space="0" w:color="auto" w:frame="1"/>
                      <w:shd w:val="clear" w:color="auto" w:fill="FFFFFF"/>
                    </w:rPr>
                    <w:t>45%</w:t>
                  </w:r>
                </w:p>
              </w:tc>
              <w:tc>
                <w:tcPr>
                  <w:tcW w:w="1874" w:type="dxa"/>
                </w:tcPr>
                <w:p w14:paraId="795ED599" w14:textId="751DCED3" w:rsidR="001C6863" w:rsidRPr="00F17CEA" w:rsidRDefault="001C6863" w:rsidP="001C6863">
                  <w:pPr>
                    <w:bidi/>
                    <w:jc w:val="both"/>
                    <w:textAlignment w:val="baseline"/>
                    <w:rPr>
                      <w:rFonts w:ascii="Jameel Noori Nastaleeq" w:eastAsia="Times New Roman" w:hAnsi="Jameel Noori Nastaleeq" w:cs="Jameel Noori Nastaleeq"/>
                      <w:b/>
                      <w:color w:val="000000" w:themeColor="text1"/>
                      <w:bdr w:val="none" w:sz="0" w:space="0" w:color="auto" w:frame="1"/>
                      <w:shd w:val="clear" w:color="auto" w:fill="FFFFFF"/>
                    </w:rPr>
                  </w:pPr>
                  <w:r w:rsidRPr="00F17CEA">
                    <w:rPr>
                      <w:rFonts w:ascii="Jameel Noori Nastaleeq" w:eastAsia="Times New Roman" w:hAnsi="Jameel Noori Nastaleeq" w:cs="Jameel Noori Nastaleeq"/>
                      <w:b/>
                      <w:color w:val="000000" w:themeColor="text1"/>
                      <w:bdr w:val="none" w:sz="0" w:space="0" w:color="auto" w:frame="1"/>
                      <w:shd w:val="clear" w:color="auto" w:fill="FFFFFF"/>
                      <w:rtl/>
                    </w:rPr>
                    <w:t>پہلا سال</w:t>
                  </w:r>
                </w:p>
              </w:tc>
            </w:tr>
            <w:tr w:rsidR="001C6863" w:rsidRPr="00F17CEA" w14:paraId="66D7B422" w14:textId="77777777" w:rsidTr="00740A68">
              <w:trPr>
                <w:jc w:val="right"/>
              </w:trPr>
              <w:tc>
                <w:tcPr>
                  <w:tcW w:w="1996" w:type="dxa"/>
                </w:tcPr>
                <w:p w14:paraId="04281D46" w14:textId="0FC918FB" w:rsidR="001C6863" w:rsidRPr="00F17CEA" w:rsidRDefault="00F17CEA" w:rsidP="001C6863">
                  <w:pPr>
                    <w:bidi/>
                    <w:jc w:val="both"/>
                    <w:textAlignment w:val="baseline"/>
                    <w:rPr>
                      <w:rFonts w:ascii="Jameel Noori Nastaleeq" w:eastAsia="Times New Roman" w:hAnsi="Jameel Noori Nastaleeq" w:cs="Jameel Noori Nastaleeq"/>
                      <w:b/>
                      <w:color w:val="000000" w:themeColor="text1"/>
                      <w:bdr w:val="none" w:sz="0" w:space="0" w:color="auto" w:frame="1"/>
                      <w:shd w:val="clear" w:color="auto" w:fill="FFFFFF"/>
                    </w:rPr>
                  </w:pPr>
                  <w:r>
                    <w:rPr>
                      <w:rFonts w:ascii="Jameel Noori Nastaleeq" w:eastAsia="Times New Roman" w:hAnsi="Jameel Noori Nastaleeq" w:cs="Jameel Noori Nastaleeq"/>
                      <w:b/>
                      <w:color w:val="000000" w:themeColor="text1"/>
                      <w:bdr w:val="none" w:sz="0" w:space="0" w:color="auto" w:frame="1"/>
                      <w:shd w:val="clear" w:color="auto" w:fill="FFFFFF"/>
                      <w:rtl/>
                    </w:rPr>
                    <w:t xml:space="preserve">ریگولر </w:t>
                  </w:r>
                  <w:r>
                    <w:rPr>
                      <w:rFonts w:ascii="Jameel Noori Nastaleeq" w:eastAsia="Times New Roman" w:hAnsi="Jameel Noori Nastaleeq" w:cs="Jameel Noori Nastaleeq" w:hint="cs"/>
                      <w:b/>
                      <w:color w:val="000000" w:themeColor="text1"/>
                      <w:bdr w:val="none" w:sz="0" w:space="0" w:color="auto" w:frame="1"/>
                      <w:shd w:val="clear" w:color="auto" w:fill="FFFFFF"/>
                      <w:rtl/>
                    </w:rPr>
                    <w:t>ز</w:t>
                  </w:r>
                  <w:r w:rsidR="001C6863" w:rsidRPr="00F17CEA">
                    <w:rPr>
                      <w:rFonts w:ascii="Jameel Noori Nastaleeq" w:eastAsia="Times New Roman" w:hAnsi="Jameel Noori Nastaleeq" w:cs="Jameel Noori Nastaleeq"/>
                      <w:b/>
                      <w:color w:val="000000" w:themeColor="text1"/>
                      <w:bdr w:val="none" w:sz="0" w:space="0" w:color="auto" w:frame="1"/>
                      <w:shd w:val="clear" w:color="auto" w:fill="FFFFFF"/>
                      <w:rtl/>
                    </w:rPr>
                    <w:t>ر</w:t>
                  </w:r>
                  <w:r w:rsidR="00760486">
                    <w:rPr>
                      <w:rFonts w:ascii="Jameel Noori Nastaleeq" w:eastAsia="Times New Roman" w:hAnsi="Jameel Noori Nastaleeq" w:cs="Jameel Noori Nastaleeq" w:hint="cs"/>
                      <w:b/>
                      <w:color w:val="000000" w:themeColor="text1"/>
                      <w:bdr w:val="none" w:sz="0" w:space="0" w:color="auto" w:frame="1"/>
                      <w:shd w:val="clear" w:color="auto" w:fill="FFFFFF"/>
                      <w:rtl/>
                    </w:rPr>
                    <w:t>ِ</w:t>
                  </w:r>
                  <w:r w:rsidR="001C6863" w:rsidRPr="00F17CEA">
                    <w:rPr>
                      <w:rFonts w:ascii="Jameel Noori Nastaleeq" w:eastAsia="Times New Roman" w:hAnsi="Jameel Noori Nastaleeq" w:cs="Jameel Noori Nastaleeq"/>
                      <w:b/>
                      <w:color w:val="000000" w:themeColor="text1"/>
                      <w:bdr w:val="none" w:sz="0" w:space="0" w:color="auto" w:frame="1"/>
                      <w:shd w:val="clear" w:color="auto" w:fill="FFFFFF"/>
                      <w:rtl/>
                    </w:rPr>
                    <w:t xml:space="preserve">تعاون کا </w:t>
                  </w:r>
                  <w:r w:rsidR="001C6863" w:rsidRPr="00F17CEA">
                    <w:rPr>
                      <w:rFonts w:ascii="Jameel Noori Nastaleeq" w:eastAsia="Times New Roman" w:hAnsi="Jameel Noori Nastaleeq" w:cs="Jameel Noori Nastaleeq"/>
                      <w:b/>
                      <w:color w:val="000000" w:themeColor="text1"/>
                      <w:bdr w:val="none" w:sz="0" w:space="0" w:color="auto" w:frame="1"/>
                      <w:shd w:val="clear" w:color="auto" w:fill="FFFFFF"/>
                    </w:rPr>
                    <w:t>30%</w:t>
                  </w:r>
                </w:p>
              </w:tc>
              <w:tc>
                <w:tcPr>
                  <w:tcW w:w="1874" w:type="dxa"/>
                </w:tcPr>
                <w:p w14:paraId="11F7B497" w14:textId="3E378B34" w:rsidR="001C6863" w:rsidRPr="00F17CEA" w:rsidRDefault="001C6863" w:rsidP="001C6863">
                  <w:pPr>
                    <w:bidi/>
                    <w:jc w:val="both"/>
                    <w:textAlignment w:val="baseline"/>
                    <w:rPr>
                      <w:rFonts w:ascii="Jameel Noori Nastaleeq" w:eastAsia="Times New Roman" w:hAnsi="Jameel Noori Nastaleeq" w:cs="Jameel Noori Nastaleeq"/>
                      <w:b/>
                      <w:color w:val="000000" w:themeColor="text1"/>
                      <w:bdr w:val="none" w:sz="0" w:space="0" w:color="auto" w:frame="1"/>
                      <w:shd w:val="clear" w:color="auto" w:fill="FFFFFF"/>
                    </w:rPr>
                  </w:pPr>
                  <w:r w:rsidRPr="00F17CEA">
                    <w:rPr>
                      <w:rFonts w:ascii="Jameel Noori Nastaleeq" w:eastAsia="Times New Roman" w:hAnsi="Jameel Noori Nastaleeq" w:cs="Jameel Noori Nastaleeq"/>
                      <w:b/>
                      <w:color w:val="000000" w:themeColor="text1"/>
                      <w:bdr w:val="none" w:sz="0" w:space="0" w:color="auto" w:frame="1"/>
                      <w:shd w:val="clear" w:color="auto" w:fill="FFFFFF"/>
                      <w:rtl/>
                    </w:rPr>
                    <w:t>دوسرا سال</w:t>
                  </w:r>
                </w:p>
              </w:tc>
            </w:tr>
            <w:tr w:rsidR="001C6863" w:rsidRPr="00F17CEA" w14:paraId="11C3B1FC" w14:textId="77777777" w:rsidTr="00740A68">
              <w:trPr>
                <w:jc w:val="right"/>
              </w:trPr>
              <w:tc>
                <w:tcPr>
                  <w:tcW w:w="1996" w:type="dxa"/>
                </w:tcPr>
                <w:p w14:paraId="7C266DCA" w14:textId="4BA19D32" w:rsidR="001C6863" w:rsidRPr="00F17CEA" w:rsidRDefault="001C6863" w:rsidP="001C6863">
                  <w:pPr>
                    <w:bidi/>
                    <w:jc w:val="both"/>
                    <w:textAlignment w:val="baseline"/>
                    <w:rPr>
                      <w:rFonts w:ascii="Jameel Noori Nastaleeq" w:eastAsia="Times New Roman" w:hAnsi="Jameel Noori Nastaleeq" w:cs="Jameel Noori Nastaleeq"/>
                      <w:b/>
                      <w:color w:val="000000" w:themeColor="text1"/>
                      <w:bdr w:val="none" w:sz="0" w:space="0" w:color="auto" w:frame="1"/>
                      <w:shd w:val="clear" w:color="auto" w:fill="FFFFFF"/>
                      <w:rtl/>
                      <w:lang w:bidi="ur-PK"/>
                    </w:rPr>
                  </w:pPr>
                  <w:r w:rsidRPr="00F17CEA">
                    <w:rPr>
                      <w:rFonts w:ascii="Jameel Noori Nastaleeq" w:eastAsia="Times New Roman" w:hAnsi="Jameel Noori Nastaleeq" w:cs="Jameel Noori Nastaleeq"/>
                      <w:b/>
                      <w:color w:val="000000" w:themeColor="text1"/>
                      <w:bdr w:val="none" w:sz="0" w:space="0" w:color="auto" w:frame="1"/>
                      <w:shd w:val="clear" w:color="auto" w:fill="FFFFFF"/>
                      <w:rtl/>
                      <w:lang w:bidi="ur-PK"/>
                    </w:rPr>
                    <w:t>کوئی نہیں</w:t>
                  </w:r>
                </w:p>
              </w:tc>
              <w:tc>
                <w:tcPr>
                  <w:tcW w:w="1874" w:type="dxa"/>
                </w:tcPr>
                <w:p w14:paraId="694EDEBC" w14:textId="12D9A77F" w:rsidR="001C6863" w:rsidRPr="00F17CEA" w:rsidRDefault="001C6863" w:rsidP="001C6863">
                  <w:pPr>
                    <w:bidi/>
                    <w:jc w:val="both"/>
                    <w:textAlignment w:val="baseline"/>
                    <w:rPr>
                      <w:rFonts w:ascii="Jameel Noori Nastaleeq" w:eastAsia="Times New Roman" w:hAnsi="Jameel Noori Nastaleeq" w:cs="Jameel Noori Nastaleeq"/>
                      <w:b/>
                      <w:color w:val="000000" w:themeColor="text1"/>
                      <w:bdr w:val="none" w:sz="0" w:space="0" w:color="auto" w:frame="1"/>
                      <w:shd w:val="clear" w:color="auto" w:fill="FFFFFF"/>
                    </w:rPr>
                  </w:pPr>
                  <w:r w:rsidRPr="00F17CEA">
                    <w:rPr>
                      <w:rFonts w:ascii="Jameel Noori Nastaleeq" w:eastAsia="Times New Roman" w:hAnsi="Jameel Noori Nastaleeq" w:cs="Jameel Noori Nastaleeq"/>
                      <w:b/>
                      <w:color w:val="000000" w:themeColor="text1"/>
                      <w:bdr w:val="none" w:sz="0" w:space="0" w:color="auto" w:frame="1"/>
                      <w:shd w:val="clear" w:color="auto" w:fill="FFFFFF"/>
                      <w:rtl/>
                    </w:rPr>
                    <w:t>تیسرا سال اور آگے</w:t>
                  </w:r>
                </w:p>
              </w:tc>
            </w:tr>
          </w:tbl>
          <w:p w14:paraId="14FEE2D6" w14:textId="77777777" w:rsidR="00EA0802" w:rsidRPr="00F17CEA" w:rsidRDefault="00EA0802" w:rsidP="00F17CEA">
            <w:pPr>
              <w:jc w:val="both"/>
              <w:textAlignment w:val="baseline"/>
              <w:rPr>
                <w:rFonts w:ascii="Jameel Noori Nastaleeq" w:eastAsia="Times New Roman" w:hAnsi="Jameel Noori Nastaleeq" w:cs="Jameel Noori Nastaleeq"/>
                <w:b/>
                <w:color w:val="000000" w:themeColor="text1"/>
                <w:bdr w:val="none" w:sz="0" w:space="0" w:color="auto" w:frame="1"/>
                <w:shd w:val="clear" w:color="auto" w:fill="FFFFFF"/>
              </w:rPr>
            </w:pPr>
          </w:p>
        </w:tc>
      </w:tr>
      <w:tr w:rsidR="001C6863" w:rsidRPr="00EA0802" w14:paraId="1FE6D499" w14:textId="1150E0B8" w:rsidTr="005B34B8">
        <w:trPr>
          <w:trHeight w:val="1611"/>
        </w:trPr>
        <w:tc>
          <w:tcPr>
            <w:tcW w:w="6138" w:type="dxa"/>
          </w:tcPr>
          <w:p w14:paraId="78D17D56" w14:textId="77777777" w:rsidR="001C6863" w:rsidRPr="00EA0802" w:rsidRDefault="001C6863" w:rsidP="00F17CEA">
            <w:pPr>
              <w:jc w:val="both"/>
              <w:textAlignment w:val="baseline"/>
              <w:outlineLvl w:val="3"/>
              <w:rPr>
                <w:rFonts w:eastAsia="Times New Roman" w:cstheme="minorHAnsi"/>
                <w:b/>
                <w:bCs/>
                <w:color w:val="221C72"/>
                <w:bdr w:val="none" w:sz="0" w:space="0" w:color="auto" w:frame="1"/>
                <w:shd w:val="clear" w:color="auto" w:fill="FFFFFF"/>
              </w:rPr>
            </w:pPr>
            <w:r w:rsidRPr="00EA0802">
              <w:rPr>
                <w:rFonts w:eastAsia="Times New Roman" w:cstheme="minorHAnsi"/>
                <w:b/>
                <w:bCs/>
                <w:color w:val="221C72"/>
                <w:bdr w:val="none" w:sz="0" w:space="0" w:color="auto" w:frame="1"/>
                <w:shd w:val="clear" w:color="auto" w:fill="FFFFFF"/>
              </w:rPr>
              <w:t>b) Monthly Membership Administration Fee:</w:t>
            </w:r>
          </w:p>
          <w:p w14:paraId="5929491D" w14:textId="17C243C1" w:rsidR="001C6863" w:rsidRPr="00EA0802" w:rsidRDefault="001C6863" w:rsidP="00F17CEA">
            <w:pPr>
              <w:jc w:val="both"/>
              <w:textAlignment w:val="baseline"/>
              <w:outlineLvl w:val="3"/>
              <w:rPr>
                <w:rFonts w:eastAsia="Times New Roman" w:cstheme="minorHAnsi"/>
                <w:b/>
                <w:bCs/>
                <w:color w:val="221C72"/>
                <w:bdr w:val="none" w:sz="0" w:space="0" w:color="auto" w:frame="1"/>
                <w:shd w:val="clear" w:color="auto" w:fill="FFFFFF"/>
              </w:rPr>
            </w:pPr>
            <w:r w:rsidRPr="00EA0802">
              <w:rPr>
                <w:rFonts w:eastAsia="Times New Roman" w:cstheme="minorHAnsi"/>
                <w:bdr w:val="none" w:sz="0" w:space="0" w:color="auto" w:frame="1"/>
                <w:shd w:val="clear" w:color="auto" w:fill="FFFFFF"/>
              </w:rPr>
              <w:t>A monthly Membership Administration Fee payable at the beginning of each month. The fee amount depends on the size of the annualized Regular Contribution and is mentioned in the Illustration document provided to the Participant.</w:t>
            </w:r>
          </w:p>
        </w:tc>
        <w:tc>
          <w:tcPr>
            <w:tcW w:w="3978" w:type="dxa"/>
          </w:tcPr>
          <w:p w14:paraId="6E22505E" w14:textId="6CD475C9" w:rsidR="001C6863" w:rsidRPr="00D9404D" w:rsidRDefault="00F17CEA" w:rsidP="001C6863">
            <w:pPr>
              <w:bidi/>
              <w:jc w:val="both"/>
              <w:textAlignment w:val="baseline"/>
              <w:outlineLvl w:val="3"/>
              <w:rPr>
                <w:rFonts w:eastAsia="Times New Roman" w:cstheme="minorHAnsi"/>
                <w:b/>
                <w:bCs/>
                <w:color w:val="221C72"/>
                <w:bdr w:val="none" w:sz="0" w:space="0" w:color="auto" w:frame="1"/>
                <w:shd w:val="clear" w:color="auto" w:fill="FFFFFF"/>
                <w:rtl/>
                <w:lang w:bidi="ur-PK"/>
              </w:rPr>
            </w:pPr>
            <w:r w:rsidRPr="00D9404D">
              <w:rPr>
                <w:rFonts w:eastAsia="Times New Roman" w:cstheme="minorHAnsi"/>
                <w:b/>
                <w:bCs/>
                <w:color w:val="221C72"/>
                <w:bdr w:val="none" w:sz="0" w:space="0" w:color="auto" w:frame="1"/>
                <w:shd w:val="clear" w:color="auto" w:fill="FFFFFF"/>
                <w:rtl/>
                <w:lang w:bidi="ur-PK"/>
              </w:rPr>
              <w:t xml:space="preserve">ب)    </w:t>
            </w:r>
            <w:r w:rsidR="001C6863" w:rsidRPr="00D9404D">
              <w:rPr>
                <w:rFonts w:eastAsia="Times New Roman" w:cstheme="minorHAnsi"/>
                <w:b/>
                <w:bCs/>
                <w:color w:val="221C72"/>
                <w:bdr w:val="none" w:sz="0" w:space="0" w:color="auto" w:frame="1"/>
                <w:shd w:val="clear" w:color="auto" w:fill="FFFFFF"/>
                <w:rtl/>
                <w:lang w:bidi="ur-PK"/>
              </w:rPr>
              <w:t>رکنیت کے انتظام کی ماہانہ فیس:</w:t>
            </w:r>
          </w:p>
          <w:p w14:paraId="66C9B66D" w14:textId="3AFB20F8" w:rsidR="001C6863" w:rsidRPr="00302DEF" w:rsidRDefault="00CC5DC0" w:rsidP="00302DEF">
            <w:pPr>
              <w:pStyle w:val="HTMLPreformatted"/>
              <w:shd w:val="clear" w:color="auto" w:fill="F8F9FA"/>
              <w:bidi/>
              <w:spacing w:line="480" w:lineRule="atLeast"/>
              <w:rPr>
                <w:rFonts w:ascii="Jameel Noori Nastaleeq" w:hAnsi="Jameel Noori Nastaleeq" w:cs="Jameel Noori Nastaleeq"/>
                <w:color w:val="202124"/>
                <w:sz w:val="34"/>
                <w:szCs w:val="36"/>
                <w:rtl/>
              </w:rPr>
            </w:pPr>
            <w:r w:rsidRPr="00302DEF">
              <w:rPr>
                <w:rStyle w:val="y2iqfc"/>
                <w:rFonts w:ascii="Jameel Noori Nastaleeq" w:hAnsi="Jameel Noori Nastaleeq" w:cs="Jameel Noori Nastaleeq" w:hint="eastAsia"/>
                <w:color w:val="202124"/>
                <w:sz w:val="32"/>
                <w:szCs w:val="32"/>
                <w:rtl/>
                <w:lang w:bidi="ur-PK"/>
              </w:rPr>
              <w:t>ہر</w:t>
            </w:r>
            <w:r w:rsidRPr="00D9404D" w:rsidDel="00CC5DC0">
              <w:rPr>
                <w:rFonts w:cstheme="minorHAnsi"/>
                <w:color w:val="000000" w:themeColor="text1"/>
                <w:bdr w:val="none" w:sz="0" w:space="0" w:color="auto" w:frame="1"/>
                <w:shd w:val="clear" w:color="auto" w:fill="FFFFFF"/>
                <w:rtl/>
                <w:lang w:bidi="ur-PK"/>
              </w:rPr>
              <w:t xml:space="preserve"> </w:t>
            </w:r>
            <w:r w:rsidR="001C6863" w:rsidRPr="00D9404D">
              <w:rPr>
                <w:rFonts w:cstheme="minorHAnsi"/>
                <w:color w:val="000000" w:themeColor="text1"/>
                <w:bdr w:val="none" w:sz="0" w:space="0" w:color="auto" w:frame="1"/>
                <w:shd w:val="clear" w:color="auto" w:fill="FFFFFF"/>
                <w:rtl/>
                <w:lang w:bidi="ur-PK"/>
              </w:rPr>
              <w:t xml:space="preserve">ماہ کے آغاز پر رکنیت کے انتظام کی فیس قابل ادا ہے۔ اس فیس کی شرح سالانہ ریگولر زرتعاون کی بنیاد پر ہے اور شریک تکافل کو فراہم کردہ  السٹریشن کی دستاویز میں اس کی مقدار مذکور ہے۔ </w:t>
            </w:r>
          </w:p>
        </w:tc>
      </w:tr>
      <w:tr w:rsidR="001C6863" w:rsidRPr="00EA0802" w14:paraId="34829DDA" w14:textId="14BAE6CD" w:rsidTr="005B34B8">
        <w:trPr>
          <w:trHeight w:val="826"/>
        </w:trPr>
        <w:tc>
          <w:tcPr>
            <w:tcW w:w="6138" w:type="dxa"/>
          </w:tcPr>
          <w:p w14:paraId="4904B6D3" w14:textId="77777777" w:rsidR="001C6863" w:rsidRPr="00EA0802" w:rsidRDefault="001C6863" w:rsidP="00444902">
            <w:pPr>
              <w:jc w:val="both"/>
              <w:textAlignment w:val="baseline"/>
              <w:outlineLvl w:val="3"/>
              <w:rPr>
                <w:rFonts w:eastAsia="Times New Roman" w:cstheme="minorHAnsi"/>
                <w:b/>
                <w:bCs/>
                <w:color w:val="221C72"/>
                <w:bdr w:val="none" w:sz="0" w:space="0" w:color="auto" w:frame="1"/>
                <w:shd w:val="clear" w:color="auto" w:fill="FFFFFF"/>
              </w:rPr>
            </w:pPr>
            <w:r w:rsidRPr="00EA0802">
              <w:rPr>
                <w:rFonts w:eastAsia="Times New Roman" w:cstheme="minorHAnsi"/>
                <w:b/>
                <w:bCs/>
                <w:color w:val="221C72"/>
                <w:bdr w:val="none" w:sz="0" w:space="0" w:color="auto" w:frame="1"/>
                <w:shd w:val="clear" w:color="auto" w:fill="FFFFFF"/>
              </w:rPr>
              <w:t>c) Investment Management Charge:</w:t>
            </w:r>
          </w:p>
          <w:p w14:paraId="5F53FFA1" w14:textId="54E69FA2" w:rsidR="001C6863" w:rsidRPr="00EA0802" w:rsidRDefault="001C6863" w:rsidP="00444902">
            <w:pPr>
              <w:jc w:val="both"/>
              <w:textAlignment w:val="baseline"/>
              <w:rPr>
                <w:rFonts w:eastAsia="Times New Roman" w:cstheme="minorHAnsi"/>
                <w:color w:val="221C72"/>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1.50% per annum of Net Asset Value (NAV), deducted at every pricing.</w:t>
            </w:r>
          </w:p>
        </w:tc>
        <w:tc>
          <w:tcPr>
            <w:tcW w:w="3978" w:type="dxa"/>
          </w:tcPr>
          <w:p w14:paraId="2BC3D05D" w14:textId="2DB791D6" w:rsidR="001C6863" w:rsidRPr="00D9404D" w:rsidRDefault="00F17CEA" w:rsidP="001C6863">
            <w:pPr>
              <w:bidi/>
              <w:jc w:val="both"/>
              <w:textAlignment w:val="baseline"/>
              <w:outlineLvl w:val="3"/>
              <w:rPr>
                <w:rFonts w:eastAsia="Times New Roman" w:cstheme="minorHAnsi"/>
                <w:b/>
                <w:bCs/>
                <w:color w:val="221C72"/>
                <w:bdr w:val="none" w:sz="0" w:space="0" w:color="auto" w:frame="1"/>
                <w:shd w:val="clear" w:color="auto" w:fill="FFFFFF"/>
                <w:rtl/>
              </w:rPr>
            </w:pPr>
            <w:r w:rsidRPr="00D9404D">
              <w:rPr>
                <w:rFonts w:eastAsia="Times New Roman" w:cstheme="minorHAnsi"/>
                <w:b/>
                <w:bCs/>
                <w:color w:val="221C72"/>
                <w:bdr w:val="none" w:sz="0" w:space="0" w:color="auto" w:frame="1"/>
                <w:shd w:val="clear" w:color="auto" w:fill="FFFFFF"/>
                <w:rtl/>
              </w:rPr>
              <w:t>ج)</w:t>
            </w:r>
            <w:r w:rsidR="001C6863" w:rsidRPr="00D9404D">
              <w:rPr>
                <w:rFonts w:eastAsia="Times New Roman" w:cstheme="minorHAnsi"/>
                <w:b/>
                <w:bCs/>
                <w:color w:val="221C72"/>
                <w:bdr w:val="none" w:sz="0" w:space="0" w:color="auto" w:frame="1"/>
                <w:shd w:val="clear" w:color="auto" w:fill="FFFFFF"/>
                <w:rtl/>
              </w:rPr>
              <w:t>سرمایہ کاری کے انتظام کے چارجز:</w:t>
            </w:r>
          </w:p>
          <w:p w14:paraId="6134F5FA" w14:textId="328197DF" w:rsidR="001C6863" w:rsidRPr="00D9404D" w:rsidRDefault="001C6863" w:rsidP="001C6863">
            <w:pPr>
              <w:bidi/>
              <w:jc w:val="both"/>
              <w:textAlignment w:val="baseline"/>
              <w:outlineLvl w:val="3"/>
              <w:rPr>
                <w:rFonts w:eastAsia="Times New Roman" w:cstheme="minorHAnsi"/>
                <w:color w:val="221C72"/>
                <w:bdr w:val="none" w:sz="0" w:space="0" w:color="auto" w:frame="1"/>
                <w:shd w:val="clear" w:color="auto" w:fill="FFFFFF"/>
                <w:rtl/>
                <w:lang w:bidi="ur-PK"/>
              </w:rPr>
            </w:pPr>
            <w:r w:rsidRPr="00D9404D">
              <w:rPr>
                <w:rFonts w:eastAsia="Times New Roman" w:cstheme="minorHAnsi"/>
                <w:color w:val="000000" w:themeColor="text1"/>
                <w:bdr w:val="none" w:sz="0" w:space="0" w:color="auto" w:frame="1"/>
                <w:shd w:val="clear" w:color="auto" w:fill="FFFFFF"/>
                <w:rtl/>
              </w:rPr>
              <w:t xml:space="preserve">قیمتوں کے تعین کے وقت سالانہ اثاثہ جات کی صافی مالیت کا </w:t>
            </w:r>
            <w:r w:rsidRPr="00D9404D">
              <w:rPr>
                <w:rFonts w:eastAsia="Times New Roman" w:cstheme="minorHAnsi"/>
                <w:color w:val="000000" w:themeColor="text1"/>
                <w:bdr w:val="none" w:sz="0" w:space="0" w:color="auto" w:frame="1"/>
                <w:shd w:val="clear" w:color="auto" w:fill="FFFFFF"/>
              </w:rPr>
              <w:t>1.5%</w:t>
            </w:r>
            <w:r w:rsidRPr="00D9404D">
              <w:rPr>
                <w:rFonts w:eastAsia="Times New Roman" w:cstheme="minorHAnsi"/>
                <w:color w:val="000000" w:themeColor="text1"/>
                <w:bdr w:val="none" w:sz="0" w:space="0" w:color="auto" w:frame="1"/>
                <w:shd w:val="clear" w:color="auto" w:fill="FFFFFF"/>
                <w:rtl/>
                <w:lang w:bidi="ur-PK"/>
              </w:rPr>
              <w:t>منہا کیا جائے گا۔</w:t>
            </w:r>
          </w:p>
        </w:tc>
      </w:tr>
      <w:tr w:rsidR="00DA6136" w:rsidRPr="00EA0802" w14:paraId="769DE69A" w14:textId="5BF3F4ED" w:rsidTr="005B34B8">
        <w:trPr>
          <w:trHeight w:val="1104"/>
        </w:trPr>
        <w:tc>
          <w:tcPr>
            <w:tcW w:w="6138" w:type="dxa"/>
          </w:tcPr>
          <w:p w14:paraId="40ABE4BC" w14:textId="77777777" w:rsidR="00DA6136" w:rsidRPr="00EA0802" w:rsidRDefault="00DA6136" w:rsidP="00F17CEA">
            <w:pPr>
              <w:jc w:val="both"/>
              <w:textAlignment w:val="baseline"/>
              <w:outlineLvl w:val="3"/>
              <w:rPr>
                <w:rFonts w:eastAsia="Times New Roman" w:cstheme="minorHAnsi"/>
                <w:b/>
                <w:bCs/>
                <w:color w:val="221C72"/>
                <w:bdr w:val="none" w:sz="0" w:space="0" w:color="auto" w:frame="1"/>
                <w:shd w:val="clear" w:color="auto" w:fill="FFFFFF"/>
              </w:rPr>
            </w:pPr>
            <w:r w:rsidRPr="00EA0802">
              <w:rPr>
                <w:rFonts w:eastAsia="Times New Roman" w:cstheme="minorHAnsi"/>
                <w:b/>
                <w:bCs/>
                <w:color w:val="221C72"/>
                <w:bdr w:val="none" w:sz="0" w:space="0" w:color="auto" w:frame="1"/>
                <w:shd w:val="clear" w:color="auto" w:fill="FFFFFF"/>
              </w:rPr>
              <w:t>d) Bid-Offer Spread</w:t>
            </w:r>
          </w:p>
          <w:p w14:paraId="23B5201E" w14:textId="1D72CD8D" w:rsidR="00DA6136" w:rsidRPr="00EA0802" w:rsidRDefault="00DA6136" w:rsidP="00F17CEA">
            <w:pPr>
              <w:jc w:val="both"/>
              <w:textAlignment w:val="baseline"/>
              <w:rPr>
                <w:rFonts w:eastAsia="Times New Roman" w:cstheme="minorHAnsi"/>
                <w:b/>
                <w:bCs/>
                <w:color w:val="221C72"/>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5%</w:t>
            </w:r>
          </w:p>
        </w:tc>
        <w:tc>
          <w:tcPr>
            <w:tcW w:w="3978" w:type="dxa"/>
          </w:tcPr>
          <w:p w14:paraId="3C828F30" w14:textId="76629548" w:rsidR="00DA6136" w:rsidRDefault="00F17CEA" w:rsidP="00DA6136">
            <w:pPr>
              <w:bidi/>
              <w:jc w:val="both"/>
              <w:textAlignment w:val="baseline"/>
              <w:outlineLvl w:val="3"/>
              <w:rPr>
                <w:rFonts w:eastAsia="Times New Roman" w:cstheme="minorHAnsi"/>
                <w:b/>
                <w:bCs/>
                <w:color w:val="221C72"/>
                <w:bdr w:val="none" w:sz="0" w:space="0" w:color="auto" w:frame="1"/>
                <w:shd w:val="clear" w:color="auto" w:fill="FFFFFF"/>
                <w:rtl/>
              </w:rPr>
            </w:pPr>
            <w:r>
              <w:rPr>
                <w:rFonts w:eastAsia="Times New Roman" w:cstheme="minorHAnsi" w:hint="cs"/>
                <w:b/>
                <w:bCs/>
                <w:color w:val="221C72"/>
                <w:bdr w:val="none" w:sz="0" w:space="0" w:color="auto" w:frame="1"/>
                <w:shd w:val="clear" w:color="auto" w:fill="FFFFFF"/>
                <w:rtl/>
              </w:rPr>
              <w:t>د)</w:t>
            </w:r>
            <w:r w:rsidR="00DA6136">
              <w:rPr>
                <w:rFonts w:eastAsia="Times New Roman" w:cstheme="minorHAnsi" w:hint="cs"/>
                <w:b/>
                <w:bCs/>
                <w:color w:val="221C72"/>
                <w:bdr w:val="none" w:sz="0" w:space="0" w:color="auto" w:frame="1"/>
                <w:shd w:val="clear" w:color="auto" w:fill="FFFFFF"/>
                <w:rtl/>
              </w:rPr>
              <w:t>بڈ / آفر اسپریڈ</w:t>
            </w:r>
          </w:p>
          <w:p w14:paraId="390818DE" w14:textId="0272B755" w:rsidR="00DA6136" w:rsidRPr="00EA0802" w:rsidRDefault="00DA6136" w:rsidP="00DA6136">
            <w:pPr>
              <w:bidi/>
              <w:jc w:val="both"/>
              <w:textAlignment w:val="baseline"/>
              <w:outlineLvl w:val="3"/>
              <w:rPr>
                <w:rFonts w:eastAsia="Times New Roman" w:cstheme="minorHAnsi"/>
                <w:b/>
                <w:bCs/>
                <w:color w:val="221C72"/>
                <w:bdr w:val="none" w:sz="0" w:space="0" w:color="auto" w:frame="1"/>
                <w:shd w:val="clear" w:color="auto" w:fill="FFFFFF"/>
                <w:rtl/>
                <w:lang w:bidi="ur-PK"/>
              </w:rPr>
            </w:pPr>
            <w:r w:rsidRPr="00D9404D">
              <w:rPr>
                <w:rFonts w:eastAsia="Times New Roman" w:cstheme="minorHAnsi"/>
                <w:b/>
                <w:bCs/>
                <w:color w:val="000000" w:themeColor="text1"/>
                <w:bdr w:val="none" w:sz="0" w:space="0" w:color="auto" w:frame="1"/>
                <w:shd w:val="clear" w:color="auto" w:fill="FFFFFF"/>
              </w:rPr>
              <w:t>5%</w:t>
            </w:r>
          </w:p>
        </w:tc>
      </w:tr>
      <w:tr w:rsidR="00DA6136" w:rsidRPr="00EA0802" w14:paraId="26277037" w14:textId="15CD22DD" w:rsidTr="005B34B8">
        <w:trPr>
          <w:trHeight w:val="1074"/>
        </w:trPr>
        <w:tc>
          <w:tcPr>
            <w:tcW w:w="6138" w:type="dxa"/>
          </w:tcPr>
          <w:p w14:paraId="7187AE66" w14:textId="77BC00AC" w:rsidR="00DA6136" w:rsidRPr="00EA0802" w:rsidRDefault="00DA6136" w:rsidP="00444902">
            <w:pPr>
              <w:jc w:val="both"/>
              <w:textAlignment w:val="baseline"/>
              <w:outlineLvl w:val="3"/>
              <w:rPr>
                <w:rFonts w:eastAsia="Times New Roman" w:cstheme="minorHAnsi"/>
                <w:b/>
                <w:bCs/>
                <w:color w:val="221C72"/>
                <w:bdr w:val="none" w:sz="0" w:space="0" w:color="auto" w:frame="1"/>
                <w:shd w:val="clear" w:color="auto" w:fill="FFFFFF"/>
              </w:rPr>
            </w:pPr>
            <w:r w:rsidRPr="00EA0802">
              <w:rPr>
                <w:rFonts w:eastAsia="Times New Roman" w:cstheme="minorHAnsi"/>
                <w:b/>
                <w:bCs/>
                <w:color w:val="221C72"/>
                <w:bdr w:val="none" w:sz="0" w:space="0" w:color="auto" w:frame="1"/>
                <w:shd w:val="clear" w:color="auto" w:fill="FFFFFF"/>
              </w:rPr>
              <w:t>e) Stamp Duty:</w:t>
            </w:r>
          </w:p>
          <w:p w14:paraId="03567086" w14:textId="7D3A6FE5" w:rsidR="00DA6136" w:rsidRPr="00EA0802" w:rsidRDefault="00DA6136" w:rsidP="00444902">
            <w:pPr>
              <w:jc w:val="both"/>
              <w:textAlignment w:val="baseline"/>
              <w:rPr>
                <w:rFonts w:eastAsia="Times New Roman" w:cstheme="minorHAnsi"/>
                <w:b/>
                <w:bCs/>
                <w:color w:val="221C72"/>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PKR 1.2 per thousand of the Face Value is charged at the time of issuance of PMD as chargeable under Stamp Act 1899 (Sindh Province).</w:t>
            </w:r>
          </w:p>
        </w:tc>
        <w:tc>
          <w:tcPr>
            <w:tcW w:w="3978" w:type="dxa"/>
          </w:tcPr>
          <w:p w14:paraId="5D957138" w14:textId="3F05E37E" w:rsidR="00DA6136" w:rsidRDefault="00F17CEA" w:rsidP="00DA6136">
            <w:pPr>
              <w:bidi/>
              <w:jc w:val="both"/>
              <w:textAlignment w:val="baseline"/>
              <w:outlineLvl w:val="3"/>
              <w:rPr>
                <w:rFonts w:eastAsia="Times New Roman" w:cstheme="minorHAnsi"/>
                <w:b/>
                <w:bCs/>
                <w:color w:val="221C72"/>
                <w:bdr w:val="none" w:sz="0" w:space="0" w:color="auto" w:frame="1"/>
                <w:shd w:val="clear" w:color="auto" w:fill="FFFFFF"/>
                <w:rtl/>
              </w:rPr>
            </w:pPr>
            <w:r>
              <w:rPr>
                <w:rFonts w:eastAsia="Times New Roman" w:cstheme="minorHAnsi" w:hint="cs"/>
                <w:b/>
                <w:bCs/>
                <w:color w:val="221C72"/>
                <w:bdr w:val="none" w:sz="0" w:space="0" w:color="auto" w:frame="1"/>
                <w:shd w:val="clear" w:color="auto" w:fill="FFFFFF"/>
                <w:rtl/>
              </w:rPr>
              <w:t>ہ)</w:t>
            </w:r>
            <w:r w:rsidR="00DA6136">
              <w:rPr>
                <w:rFonts w:eastAsia="Times New Roman" w:cstheme="minorHAnsi" w:hint="cs"/>
                <w:b/>
                <w:bCs/>
                <w:color w:val="221C72"/>
                <w:bdr w:val="none" w:sz="0" w:space="0" w:color="auto" w:frame="1"/>
                <w:shd w:val="clear" w:color="auto" w:fill="FFFFFF"/>
                <w:rtl/>
              </w:rPr>
              <w:t>اسٹیمپ ڈیوٹی:</w:t>
            </w:r>
          </w:p>
          <w:p w14:paraId="79BF2983" w14:textId="7C131697" w:rsidR="00DA6136" w:rsidRPr="008A46FA" w:rsidRDefault="00DA6136" w:rsidP="008A46FA">
            <w:pPr>
              <w:pStyle w:val="HTMLPreformatted"/>
              <w:shd w:val="clear" w:color="auto" w:fill="F8F9FA"/>
              <w:bidi/>
              <w:spacing w:line="480" w:lineRule="atLeast"/>
              <w:rPr>
                <w:rFonts w:ascii="inherit" w:hAnsi="inherit"/>
                <w:color w:val="202124"/>
                <w:sz w:val="36"/>
                <w:szCs w:val="36"/>
              </w:rPr>
            </w:pPr>
            <w:r w:rsidRPr="00D9404D">
              <w:rPr>
                <w:rFonts w:cstheme="minorHAnsi" w:hint="cs"/>
                <w:color w:val="000000" w:themeColor="text1"/>
                <w:bdr w:val="none" w:sz="0" w:space="0" w:color="auto" w:frame="1"/>
                <w:shd w:val="clear" w:color="auto" w:fill="FFFFFF"/>
                <w:rtl/>
              </w:rPr>
              <w:t xml:space="preserve">اسٹیمپ ایکٹ1899 (صوبہ سندھ)کے تحت پی ایم ڈی کے اجراء کے وقت فیس ویلیو کے </w:t>
            </w:r>
            <w:r w:rsidR="00CC5DC0" w:rsidRPr="00302DEF">
              <w:rPr>
                <w:rStyle w:val="y2iqfc"/>
                <w:rFonts w:ascii="Jameel Noori Nastaleeq" w:hAnsi="Jameel Noori Nastaleeq" w:cs="Jameel Noori Nastaleeq" w:hint="eastAsia"/>
                <w:color w:val="202124"/>
                <w:sz w:val="28"/>
                <w:szCs w:val="32"/>
                <w:rtl/>
                <w:lang w:bidi="ur-PK"/>
              </w:rPr>
              <w:t>ہرہزار</w:t>
            </w:r>
            <w:r w:rsidR="00CC5DC0" w:rsidRPr="00302DEF">
              <w:rPr>
                <w:rFonts w:cstheme="minorHAnsi" w:hint="cs"/>
                <w:color w:val="000000" w:themeColor="text1"/>
                <w:sz w:val="16"/>
                <w:bdr w:val="none" w:sz="0" w:space="0" w:color="auto" w:frame="1"/>
                <w:shd w:val="clear" w:color="auto" w:fill="FFFFFF"/>
                <w:rtl/>
              </w:rPr>
              <w:t xml:space="preserve"> </w:t>
            </w:r>
            <w:r w:rsidRPr="00D9404D">
              <w:rPr>
                <w:rFonts w:cstheme="minorHAnsi" w:hint="cs"/>
                <w:color w:val="000000" w:themeColor="text1"/>
                <w:bdr w:val="none" w:sz="0" w:space="0" w:color="auto" w:frame="1"/>
                <w:shd w:val="clear" w:color="auto" w:fill="FFFFFF"/>
                <w:rtl/>
              </w:rPr>
              <w:t xml:space="preserve">پر </w:t>
            </w:r>
            <w:r w:rsidRPr="00D9404D">
              <w:rPr>
                <w:rFonts w:cstheme="minorHAnsi"/>
                <w:color w:val="000000" w:themeColor="text1"/>
                <w:bdr w:val="none" w:sz="0" w:space="0" w:color="auto" w:frame="1"/>
                <w:shd w:val="clear" w:color="auto" w:fill="FFFFFF"/>
              </w:rPr>
              <w:t>1.2</w:t>
            </w:r>
            <w:r w:rsidRPr="00D9404D">
              <w:rPr>
                <w:rFonts w:cstheme="minorHAnsi" w:hint="cs"/>
                <w:color w:val="000000" w:themeColor="text1"/>
                <w:bdr w:val="none" w:sz="0" w:space="0" w:color="auto" w:frame="1"/>
                <w:shd w:val="clear" w:color="auto" w:fill="FFFFFF"/>
                <w:rtl/>
                <w:lang w:bidi="ur-PK"/>
              </w:rPr>
              <w:t>روپے۔</w:t>
            </w:r>
            <w:r w:rsidRPr="00D9404D">
              <w:rPr>
                <w:rFonts w:cstheme="minorHAnsi" w:hint="cs"/>
                <w:color w:val="000000" w:themeColor="text1"/>
                <w:bdr w:val="none" w:sz="0" w:space="0" w:color="auto" w:frame="1"/>
                <w:shd w:val="clear" w:color="auto" w:fill="FFFFFF"/>
                <w:rtl/>
              </w:rPr>
              <w:t xml:space="preserve">  </w:t>
            </w:r>
          </w:p>
        </w:tc>
      </w:tr>
      <w:tr w:rsidR="00DA6136" w:rsidRPr="00EA0802" w14:paraId="4D8193A6" w14:textId="3D08D557" w:rsidTr="005B34B8">
        <w:trPr>
          <w:trHeight w:val="1074"/>
        </w:trPr>
        <w:tc>
          <w:tcPr>
            <w:tcW w:w="6138" w:type="dxa"/>
          </w:tcPr>
          <w:p w14:paraId="55F69260" w14:textId="49254E3F" w:rsidR="00DA6136" w:rsidRPr="00EA0802" w:rsidRDefault="00DA6136" w:rsidP="00444902">
            <w:pPr>
              <w:jc w:val="both"/>
              <w:textAlignment w:val="baseline"/>
              <w:outlineLvl w:val="3"/>
              <w:rPr>
                <w:rFonts w:eastAsia="Times New Roman" w:cstheme="minorHAnsi"/>
                <w:b/>
                <w:bCs/>
                <w:color w:val="221C72"/>
                <w:bdr w:val="none" w:sz="0" w:space="0" w:color="auto" w:frame="1"/>
                <w:shd w:val="clear" w:color="auto" w:fill="FFFFFF"/>
              </w:rPr>
            </w:pPr>
            <w:r w:rsidRPr="00EA0802">
              <w:rPr>
                <w:rFonts w:eastAsia="Times New Roman" w:cstheme="minorHAnsi"/>
                <w:b/>
                <w:bCs/>
                <w:color w:val="221C72"/>
                <w:bdr w:val="none" w:sz="0" w:space="0" w:color="auto" w:frame="1"/>
                <w:shd w:val="clear" w:color="auto" w:fill="FFFFFF"/>
              </w:rPr>
              <w:lastRenderedPageBreak/>
              <w:t>f) Fund Switching Fee:</w:t>
            </w:r>
          </w:p>
          <w:p w14:paraId="04FBDE08" w14:textId="6F5A62F6" w:rsidR="00DA6136" w:rsidRPr="00EA0802" w:rsidRDefault="00DA6136" w:rsidP="00444902">
            <w:pPr>
              <w:jc w:val="both"/>
              <w:textAlignment w:val="baseline"/>
              <w:rPr>
                <w:rFonts w:eastAsia="Times New Roman" w:cstheme="minorHAnsi"/>
                <w:b/>
                <w:bCs/>
                <w:color w:val="221C72"/>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After 4 fund switches in any year, Takaful Operator/Wakeel reserves the right to impose a switch charge which shall not exceed PKR 1,000 per switch.</w:t>
            </w:r>
          </w:p>
        </w:tc>
        <w:tc>
          <w:tcPr>
            <w:tcW w:w="3978" w:type="dxa"/>
          </w:tcPr>
          <w:p w14:paraId="6A95539C" w14:textId="5FF527D2" w:rsidR="00DA6136" w:rsidRDefault="00F17CEA" w:rsidP="00DA6136">
            <w:pPr>
              <w:bidi/>
              <w:jc w:val="both"/>
              <w:textAlignment w:val="baseline"/>
              <w:outlineLvl w:val="3"/>
              <w:rPr>
                <w:rFonts w:eastAsia="Times New Roman" w:cstheme="minorHAnsi"/>
                <w:b/>
                <w:bCs/>
                <w:color w:val="221C72"/>
                <w:bdr w:val="none" w:sz="0" w:space="0" w:color="auto" w:frame="1"/>
                <w:shd w:val="clear" w:color="auto" w:fill="FFFFFF"/>
                <w:rtl/>
              </w:rPr>
            </w:pPr>
            <w:r>
              <w:rPr>
                <w:rFonts w:eastAsia="Times New Roman" w:cstheme="minorHAnsi" w:hint="cs"/>
                <w:b/>
                <w:bCs/>
                <w:color w:val="221C72"/>
                <w:bdr w:val="none" w:sz="0" w:space="0" w:color="auto" w:frame="1"/>
                <w:shd w:val="clear" w:color="auto" w:fill="FFFFFF"/>
                <w:rtl/>
              </w:rPr>
              <w:t>و)</w:t>
            </w:r>
            <w:r w:rsidR="00DA6136">
              <w:rPr>
                <w:rFonts w:eastAsia="Times New Roman" w:cstheme="minorHAnsi" w:hint="cs"/>
                <w:b/>
                <w:bCs/>
                <w:color w:val="221C72"/>
                <w:bdr w:val="none" w:sz="0" w:space="0" w:color="auto" w:frame="1"/>
                <w:shd w:val="clear" w:color="auto" w:fill="FFFFFF"/>
                <w:rtl/>
              </w:rPr>
              <w:t>فنڈ منتقلی کی فیس:</w:t>
            </w:r>
          </w:p>
          <w:p w14:paraId="16ED39A8" w14:textId="15002183" w:rsidR="00DA6136" w:rsidRPr="00D9404D" w:rsidRDefault="00DA6136" w:rsidP="00CC5DC0">
            <w:pPr>
              <w:bidi/>
              <w:jc w:val="both"/>
              <w:textAlignment w:val="baseline"/>
              <w:outlineLvl w:val="3"/>
              <w:rPr>
                <w:rFonts w:eastAsia="Times New Roman" w:cstheme="minorHAnsi"/>
                <w:color w:val="221C72"/>
                <w:bdr w:val="none" w:sz="0" w:space="0" w:color="auto" w:frame="1"/>
                <w:shd w:val="clear" w:color="auto" w:fill="FFFFFF"/>
                <w:rtl/>
                <w:lang w:bidi="ur-PK"/>
              </w:rPr>
            </w:pPr>
            <w:r w:rsidRPr="00D9404D">
              <w:rPr>
                <w:rFonts w:eastAsia="Times New Roman" w:cstheme="minorHAnsi" w:hint="cs"/>
                <w:color w:val="000000" w:themeColor="text1"/>
                <w:bdr w:val="none" w:sz="0" w:space="0" w:color="auto" w:frame="1"/>
                <w:shd w:val="clear" w:color="auto" w:fill="FFFFFF"/>
                <w:rtl/>
              </w:rPr>
              <w:t xml:space="preserve">ایک سال میں چار منتقلی کے بعد تکافل آپریٹر/وکیل کو منتقلی کے چارجز لاگو کرنے کا حق حاصل ہے جوکہ </w:t>
            </w:r>
            <w:r w:rsidR="00CC5DC0" w:rsidRPr="005C49D2">
              <w:rPr>
                <w:rStyle w:val="y2iqfc"/>
                <w:rFonts w:ascii="Jameel Noori Nastaleeq" w:hAnsi="Jameel Noori Nastaleeq" w:cs="Jameel Noori Nastaleeq"/>
                <w:color w:val="202124"/>
                <w:sz w:val="36"/>
                <w:szCs w:val="36"/>
                <w:rtl/>
                <w:lang w:bidi="ur-PK"/>
              </w:rPr>
              <w:t>ہر</w:t>
            </w:r>
            <w:r w:rsidRPr="00D9404D">
              <w:rPr>
                <w:rFonts w:eastAsia="Times New Roman" w:cstheme="minorHAnsi" w:hint="cs"/>
                <w:color w:val="000000" w:themeColor="text1"/>
                <w:bdr w:val="none" w:sz="0" w:space="0" w:color="auto" w:frame="1"/>
                <w:shd w:val="clear" w:color="auto" w:fill="FFFFFF"/>
                <w:rtl/>
              </w:rPr>
              <w:t xml:space="preserve">منتقلی </w:t>
            </w:r>
            <w:r w:rsidR="00FB1ACA">
              <w:rPr>
                <w:rFonts w:eastAsia="Times New Roman" w:cstheme="minorHAnsi" w:hint="cs"/>
                <w:color w:val="000000" w:themeColor="text1"/>
                <w:bdr w:val="none" w:sz="0" w:space="0" w:color="auto" w:frame="1"/>
                <w:shd w:val="clear" w:color="auto" w:fill="FFFFFF"/>
                <w:rtl/>
              </w:rPr>
              <w:t>پر</w:t>
            </w:r>
            <w:r w:rsidRPr="00D9404D">
              <w:rPr>
                <w:rFonts w:eastAsia="Times New Roman" w:cstheme="minorHAnsi" w:hint="cs"/>
                <w:color w:val="000000" w:themeColor="text1"/>
                <w:bdr w:val="none" w:sz="0" w:space="0" w:color="auto" w:frame="1"/>
                <w:shd w:val="clear" w:color="auto" w:fill="FFFFFF"/>
                <w:rtl/>
              </w:rPr>
              <w:t xml:space="preserve"> 1000</w:t>
            </w:r>
            <w:r w:rsidRPr="00D9404D">
              <w:rPr>
                <w:rFonts w:eastAsia="Times New Roman" w:cstheme="minorHAnsi"/>
                <w:color w:val="000000" w:themeColor="text1"/>
                <w:bdr w:val="none" w:sz="0" w:space="0" w:color="auto" w:frame="1"/>
                <w:shd w:val="clear" w:color="auto" w:fill="FFFFFF"/>
              </w:rPr>
              <w:t xml:space="preserve"> </w:t>
            </w:r>
            <w:r w:rsidRPr="00D9404D">
              <w:rPr>
                <w:rFonts w:eastAsia="Times New Roman" w:cstheme="minorHAnsi" w:hint="cs"/>
                <w:color w:val="000000" w:themeColor="text1"/>
                <w:bdr w:val="none" w:sz="0" w:space="0" w:color="auto" w:frame="1"/>
                <w:shd w:val="clear" w:color="auto" w:fill="FFFFFF"/>
                <w:rtl/>
                <w:lang w:bidi="ur-PK"/>
              </w:rPr>
              <w:t xml:space="preserve"> روپے سے زیادہ نہیں ہوں گے۔</w:t>
            </w:r>
          </w:p>
        </w:tc>
      </w:tr>
      <w:tr w:rsidR="00DA6136" w:rsidRPr="00EA0802" w14:paraId="2FE8CD48" w14:textId="133E6805" w:rsidTr="005B34B8">
        <w:trPr>
          <w:trHeight w:val="826"/>
        </w:trPr>
        <w:tc>
          <w:tcPr>
            <w:tcW w:w="6138" w:type="dxa"/>
          </w:tcPr>
          <w:p w14:paraId="6B5A7B2C" w14:textId="77777777" w:rsidR="00DA6136" w:rsidRPr="00EA0802" w:rsidRDefault="00DA6136" w:rsidP="00444902">
            <w:pPr>
              <w:jc w:val="both"/>
              <w:textAlignment w:val="baseline"/>
              <w:outlineLvl w:val="3"/>
              <w:rPr>
                <w:rFonts w:eastAsia="Times New Roman" w:cstheme="minorHAnsi"/>
                <w:b/>
                <w:bCs/>
                <w:color w:val="221C72"/>
                <w:bdr w:val="none" w:sz="0" w:space="0" w:color="auto" w:frame="1"/>
                <w:shd w:val="clear" w:color="auto" w:fill="FFFFFF"/>
              </w:rPr>
            </w:pPr>
            <w:r w:rsidRPr="00EA0802">
              <w:rPr>
                <w:rFonts w:eastAsia="Times New Roman" w:cstheme="minorHAnsi"/>
                <w:b/>
                <w:bCs/>
                <w:color w:val="221C72"/>
                <w:bdr w:val="none" w:sz="0" w:space="0" w:color="auto" w:frame="1"/>
                <w:shd w:val="clear" w:color="auto" w:fill="FFFFFF"/>
              </w:rPr>
              <w:t>g) Statement Fee:</w:t>
            </w:r>
          </w:p>
          <w:p w14:paraId="594B1170" w14:textId="09344039" w:rsidR="00DA6136" w:rsidRPr="00EA0802" w:rsidRDefault="00DA6136" w:rsidP="00444902">
            <w:pPr>
              <w:jc w:val="both"/>
              <w:textAlignment w:val="baseline"/>
              <w:rPr>
                <w:rFonts w:eastAsia="Times New Roman" w:cstheme="minorHAnsi"/>
                <w:b/>
                <w:bCs/>
                <w:color w:val="221C72"/>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PKR 500 is payable for additional statements requested by the Participant.</w:t>
            </w:r>
          </w:p>
        </w:tc>
        <w:tc>
          <w:tcPr>
            <w:tcW w:w="3978" w:type="dxa"/>
          </w:tcPr>
          <w:p w14:paraId="22C4705D" w14:textId="3E86A6BD" w:rsidR="00DA6136" w:rsidRDefault="00F17CEA" w:rsidP="00DA6136">
            <w:pPr>
              <w:bidi/>
              <w:jc w:val="both"/>
              <w:textAlignment w:val="baseline"/>
              <w:outlineLvl w:val="3"/>
              <w:rPr>
                <w:rFonts w:eastAsia="Times New Roman" w:cstheme="minorHAnsi"/>
                <w:b/>
                <w:bCs/>
                <w:color w:val="221C72"/>
                <w:bdr w:val="none" w:sz="0" w:space="0" w:color="auto" w:frame="1"/>
                <w:shd w:val="clear" w:color="auto" w:fill="FFFFFF"/>
                <w:rtl/>
              </w:rPr>
            </w:pPr>
            <w:r>
              <w:rPr>
                <w:rFonts w:eastAsia="Times New Roman" w:cstheme="minorHAnsi" w:hint="cs"/>
                <w:b/>
                <w:bCs/>
                <w:color w:val="221C72"/>
                <w:bdr w:val="none" w:sz="0" w:space="0" w:color="auto" w:frame="1"/>
                <w:shd w:val="clear" w:color="auto" w:fill="FFFFFF"/>
                <w:rtl/>
              </w:rPr>
              <w:t>ز)</w:t>
            </w:r>
            <w:r w:rsidR="00DA6136">
              <w:rPr>
                <w:rFonts w:eastAsia="Times New Roman" w:cstheme="minorHAnsi" w:hint="cs"/>
                <w:b/>
                <w:bCs/>
                <w:color w:val="221C72"/>
                <w:bdr w:val="none" w:sz="0" w:space="0" w:color="auto" w:frame="1"/>
                <w:shd w:val="clear" w:color="auto" w:fill="FFFFFF"/>
                <w:rtl/>
              </w:rPr>
              <w:t>اسٹیٹمنٹ فیس:</w:t>
            </w:r>
          </w:p>
          <w:p w14:paraId="5C294123" w14:textId="04A31EC9" w:rsidR="00DA6136" w:rsidRPr="00D9404D" w:rsidRDefault="00DA6136" w:rsidP="00DA6136">
            <w:pPr>
              <w:bidi/>
              <w:jc w:val="both"/>
              <w:textAlignment w:val="baseline"/>
              <w:outlineLvl w:val="3"/>
              <w:rPr>
                <w:rFonts w:eastAsia="Times New Roman" w:cstheme="minorHAnsi"/>
                <w:color w:val="221C72"/>
                <w:bdr w:val="none" w:sz="0" w:space="0" w:color="auto" w:frame="1"/>
                <w:shd w:val="clear" w:color="auto" w:fill="FFFFFF"/>
              </w:rPr>
            </w:pPr>
            <w:r w:rsidRPr="00D9404D">
              <w:rPr>
                <w:rFonts w:eastAsia="Times New Roman" w:cstheme="minorHAnsi" w:hint="cs"/>
                <w:color w:val="000000" w:themeColor="text1"/>
                <w:bdr w:val="none" w:sz="0" w:space="0" w:color="auto" w:frame="1"/>
                <w:shd w:val="clear" w:color="auto" w:fill="FFFFFF"/>
                <w:rtl/>
              </w:rPr>
              <w:t>شریک تکافل کی درخواست پر اضافی اسٹیٹمنٹ پر 500 روپے قابل ادا ہیں۔</w:t>
            </w:r>
          </w:p>
        </w:tc>
      </w:tr>
      <w:tr w:rsidR="00DA6136" w:rsidRPr="00EA0802" w14:paraId="7AE177CB" w14:textId="5E3B0FE1" w:rsidTr="005B34B8">
        <w:trPr>
          <w:trHeight w:val="1343"/>
        </w:trPr>
        <w:tc>
          <w:tcPr>
            <w:tcW w:w="6138" w:type="dxa"/>
          </w:tcPr>
          <w:p w14:paraId="67E18510" w14:textId="65176012" w:rsidR="00DA6136" w:rsidRPr="00EA0802" w:rsidRDefault="00DA6136" w:rsidP="00444902">
            <w:pPr>
              <w:jc w:val="both"/>
              <w:textAlignment w:val="baseline"/>
              <w:outlineLvl w:val="3"/>
              <w:rPr>
                <w:rFonts w:eastAsia="Times New Roman" w:cstheme="minorHAnsi"/>
                <w:b/>
                <w:bCs/>
                <w:color w:val="221C72"/>
                <w:bdr w:val="none" w:sz="0" w:space="0" w:color="auto" w:frame="1"/>
                <w:shd w:val="clear" w:color="auto" w:fill="FFFFFF"/>
              </w:rPr>
            </w:pPr>
            <w:r w:rsidRPr="00EA0802">
              <w:rPr>
                <w:rFonts w:eastAsia="Times New Roman" w:cstheme="minorHAnsi"/>
                <w:b/>
                <w:bCs/>
                <w:color w:val="221C72"/>
                <w:bdr w:val="none" w:sz="0" w:space="0" w:color="auto" w:frame="1"/>
                <w:shd w:val="clear" w:color="auto" w:fill="FFFFFF"/>
              </w:rPr>
              <w:t xml:space="preserve">h) </w:t>
            </w:r>
            <w:proofErr w:type="spellStart"/>
            <w:r w:rsidRPr="00EA0802">
              <w:rPr>
                <w:rFonts w:eastAsia="Times New Roman" w:cstheme="minorHAnsi"/>
                <w:b/>
                <w:bCs/>
                <w:color w:val="221C72"/>
                <w:bdr w:val="none" w:sz="0" w:space="0" w:color="auto" w:frame="1"/>
                <w:shd w:val="clear" w:color="auto" w:fill="FFFFFF"/>
              </w:rPr>
              <w:t>Wakala</w:t>
            </w:r>
            <w:proofErr w:type="spellEnd"/>
            <w:r w:rsidRPr="00EA0802">
              <w:rPr>
                <w:rFonts w:eastAsia="Times New Roman" w:cstheme="minorHAnsi"/>
                <w:b/>
                <w:bCs/>
                <w:color w:val="221C72"/>
                <w:bdr w:val="none" w:sz="0" w:space="0" w:color="auto" w:frame="1"/>
                <w:shd w:val="clear" w:color="auto" w:fill="FFFFFF"/>
              </w:rPr>
              <w:t xml:space="preserve"> Fee:</w:t>
            </w:r>
          </w:p>
          <w:p w14:paraId="091161CC" w14:textId="51BAB6F0" w:rsidR="00DA6136" w:rsidRPr="00EA0802" w:rsidRDefault="00DA6136" w:rsidP="00444902">
            <w:pPr>
              <w:jc w:val="both"/>
              <w:textAlignment w:val="baseline"/>
              <w:rPr>
                <w:rFonts w:eastAsia="Times New Roman" w:cstheme="minorHAnsi"/>
                <w:b/>
                <w:bCs/>
                <w:color w:val="221C72"/>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 xml:space="preserve">20% of Takaful donations is deducted as </w:t>
            </w:r>
            <w:proofErr w:type="spellStart"/>
            <w:r w:rsidRPr="00EA0802">
              <w:rPr>
                <w:rFonts w:eastAsia="Times New Roman" w:cstheme="minorHAnsi"/>
                <w:bCs/>
                <w:color w:val="000000" w:themeColor="text1"/>
                <w:bdr w:val="none" w:sz="0" w:space="0" w:color="auto" w:frame="1"/>
                <w:shd w:val="clear" w:color="auto" w:fill="FFFFFF"/>
              </w:rPr>
              <w:t>Wakala</w:t>
            </w:r>
            <w:proofErr w:type="spellEnd"/>
            <w:r w:rsidRPr="00EA0802">
              <w:rPr>
                <w:rFonts w:eastAsia="Times New Roman" w:cstheme="minorHAnsi"/>
                <w:bCs/>
                <w:color w:val="000000" w:themeColor="text1"/>
                <w:bdr w:val="none" w:sz="0" w:space="0" w:color="auto" w:frame="1"/>
                <w:shd w:val="clear" w:color="auto" w:fill="FFFFFF"/>
              </w:rPr>
              <w:t xml:space="preserve"> Fee each month to cover the expenses of underwriting, administration and general management of the Individual Family Takaful Participants’ Fund.</w:t>
            </w:r>
          </w:p>
        </w:tc>
        <w:tc>
          <w:tcPr>
            <w:tcW w:w="3978" w:type="dxa"/>
          </w:tcPr>
          <w:p w14:paraId="0BF1EF0A" w14:textId="538FF762" w:rsidR="00DA6136" w:rsidRDefault="00F17CEA" w:rsidP="00DA6136">
            <w:pPr>
              <w:bidi/>
              <w:jc w:val="both"/>
              <w:textAlignment w:val="baseline"/>
              <w:outlineLvl w:val="3"/>
              <w:rPr>
                <w:rFonts w:eastAsia="Times New Roman" w:cstheme="minorHAnsi"/>
                <w:b/>
                <w:bCs/>
                <w:color w:val="221C72"/>
                <w:bdr w:val="none" w:sz="0" w:space="0" w:color="auto" w:frame="1"/>
                <w:shd w:val="clear" w:color="auto" w:fill="FFFFFF"/>
                <w:rtl/>
              </w:rPr>
            </w:pPr>
            <w:r>
              <w:rPr>
                <w:rFonts w:eastAsia="Times New Roman" w:cstheme="minorHAnsi" w:hint="cs"/>
                <w:b/>
                <w:bCs/>
                <w:color w:val="221C72"/>
                <w:bdr w:val="none" w:sz="0" w:space="0" w:color="auto" w:frame="1"/>
                <w:shd w:val="clear" w:color="auto" w:fill="FFFFFF"/>
                <w:rtl/>
              </w:rPr>
              <w:t>ح</w:t>
            </w:r>
            <w:r w:rsidR="000C74D1">
              <w:rPr>
                <w:rFonts w:eastAsia="Times New Roman" w:cstheme="minorHAnsi" w:hint="cs"/>
                <w:b/>
                <w:bCs/>
                <w:color w:val="221C72"/>
                <w:bdr w:val="none" w:sz="0" w:space="0" w:color="auto" w:frame="1"/>
                <w:shd w:val="clear" w:color="auto" w:fill="FFFFFF"/>
                <w:rtl/>
              </w:rPr>
              <w:t>)</w:t>
            </w:r>
            <w:r w:rsidR="00DA6136">
              <w:rPr>
                <w:rFonts w:eastAsia="Times New Roman" w:cstheme="minorHAnsi" w:hint="cs"/>
                <w:b/>
                <w:bCs/>
                <w:color w:val="221C72"/>
                <w:bdr w:val="none" w:sz="0" w:space="0" w:color="auto" w:frame="1"/>
                <w:shd w:val="clear" w:color="auto" w:fill="FFFFFF"/>
                <w:rtl/>
              </w:rPr>
              <w:t>وکالہ فیس:</w:t>
            </w:r>
          </w:p>
          <w:p w14:paraId="1ADD2267" w14:textId="1A308C91" w:rsidR="00DA6136" w:rsidRPr="00D9404D" w:rsidRDefault="00DA6136" w:rsidP="00DA6136">
            <w:pPr>
              <w:bidi/>
              <w:jc w:val="both"/>
              <w:textAlignment w:val="baseline"/>
              <w:outlineLvl w:val="3"/>
              <w:rPr>
                <w:rFonts w:eastAsia="Times New Roman" w:cstheme="minorHAnsi"/>
                <w:color w:val="221C72"/>
                <w:bdr w:val="none" w:sz="0" w:space="0" w:color="auto" w:frame="1"/>
                <w:shd w:val="clear" w:color="auto" w:fill="FFFFFF"/>
                <w:rtl/>
                <w:lang w:bidi="ur-PK"/>
              </w:rPr>
            </w:pPr>
            <w:r w:rsidRPr="00D9404D">
              <w:rPr>
                <w:rFonts w:eastAsia="Times New Roman" w:cstheme="minorHAnsi" w:hint="cs"/>
                <w:color w:val="000000" w:themeColor="text1"/>
                <w:bdr w:val="none" w:sz="0" w:space="0" w:color="auto" w:frame="1"/>
                <w:shd w:val="clear" w:color="auto" w:fill="FFFFFF"/>
                <w:rtl/>
              </w:rPr>
              <w:t xml:space="preserve">انڈررائٹنگ، ایڈمنسٹریشن اور عمومی انتظامات  کو پورا کرنے کے لیے ہر ماہ تکافل تبرعات کا </w:t>
            </w:r>
            <w:r w:rsidRPr="00D9404D">
              <w:rPr>
                <w:rFonts w:eastAsia="Times New Roman" w:cstheme="minorHAnsi"/>
                <w:color w:val="000000" w:themeColor="text1"/>
                <w:bdr w:val="none" w:sz="0" w:space="0" w:color="auto" w:frame="1"/>
                <w:shd w:val="clear" w:color="auto" w:fill="FFFFFF"/>
              </w:rPr>
              <w:t>20%</w:t>
            </w:r>
            <w:r w:rsidRPr="00D9404D">
              <w:rPr>
                <w:rFonts w:eastAsia="Times New Roman" w:cstheme="minorHAnsi" w:hint="cs"/>
                <w:color w:val="000000" w:themeColor="text1"/>
                <w:bdr w:val="none" w:sz="0" w:space="0" w:color="auto" w:frame="1"/>
                <w:shd w:val="clear" w:color="auto" w:fill="FFFFFF"/>
                <w:rtl/>
                <w:lang w:bidi="ur-PK"/>
              </w:rPr>
              <w:t xml:space="preserve"> شریک تکافل کے انفرادی فیملی تکافل فنڈ سے منہا کیا جائے گا۔</w:t>
            </w:r>
          </w:p>
        </w:tc>
      </w:tr>
      <w:tr w:rsidR="00EA0802" w:rsidRPr="00EA0802" w14:paraId="7DCDF3CD" w14:textId="5EB2A331" w:rsidTr="005B34B8">
        <w:tc>
          <w:tcPr>
            <w:tcW w:w="6138" w:type="dxa"/>
          </w:tcPr>
          <w:p w14:paraId="39549B13" w14:textId="5B6BFFAA" w:rsidR="00EA0802" w:rsidRPr="00EA0802" w:rsidRDefault="00EA0802" w:rsidP="00F17CEA">
            <w:pPr>
              <w:jc w:val="both"/>
              <w:textAlignment w:val="baseline"/>
              <w:outlineLvl w:val="2"/>
              <w:rPr>
                <w:rFonts w:eastAsia="Times New Roman" w:cstheme="minorHAnsi"/>
                <w:b/>
                <w:bCs/>
                <w:color w:val="221C72"/>
                <w:bdr w:val="none" w:sz="0" w:space="0" w:color="auto" w:frame="1"/>
                <w:shd w:val="clear" w:color="auto" w:fill="FFFFFF"/>
              </w:rPr>
            </w:pPr>
          </w:p>
        </w:tc>
        <w:tc>
          <w:tcPr>
            <w:tcW w:w="3978" w:type="dxa"/>
          </w:tcPr>
          <w:p w14:paraId="062B6C64" w14:textId="77777777" w:rsidR="00EA0802" w:rsidRPr="00EA0802" w:rsidRDefault="00EA0802" w:rsidP="00F17CEA">
            <w:pPr>
              <w:jc w:val="both"/>
              <w:textAlignment w:val="baseline"/>
              <w:outlineLvl w:val="2"/>
              <w:rPr>
                <w:rFonts w:eastAsia="Times New Roman" w:cstheme="minorHAnsi"/>
                <w:b/>
                <w:bCs/>
                <w:color w:val="221C72"/>
                <w:bdr w:val="none" w:sz="0" w:space="0" w:color="auto" w:frame="1"/>
                <w:shd w:val="clear" w:color="auto" w:fill="FFFFFF"/>
              </w:rPr>
            </w:pPr>
          </w:p>
        </w:tc>
      </w:tr>
      <w:tr w:rsidR="00DA6136" w:rsidRPr="00EA0802" w14:paraId="17764165" w14:textId="4AE9E6C9" w:rsidTr="005B34B8">
        <w:trPr>
          <w:trHeight w:val="8594"/>
        </w:trPr>
        <w:tc>
          <w:tcPr>
            <w:tcW w:w="6138" w:type="dxa"/>
          </w:tcPr>
          <w:p w14:paraId="6CA2D2FC" w14:textId="77777777" w:rsidR="00DA6136" w:rsidRPr="00EA0802" w:rsidRDefault="00DA6136" w:rsidP="00F17CEA">
            <w:pPr>
              <w:jc w:val="both"/>
              <w:textAlignment w:val="baseline"/>
              <w:outlineLvl w:val="2"/>
              <w:rPr>
                <w:rFonts w:eastAsia="Times New Roman" w:cstheme="minorHAnsi"/>
                <w:b/>
                <w:color w:val="221C72"/>
                <w:bdr w:val="none" w:sz="0" w:space="0" w:color="auto" w:frame="1"/>
                <w:shd w:val="clear" w:color="auto" w:fill="FFFFFF"/>
              </w:rPr>
            </w:pPr>
            <w:r w:rsidRPr="00EA0802">
              <w:rPr>
                <w:rFonts w:eastAsia="Times New Roman" w:cstheme="minorHAnsi"/>
                <w:b/>
                <w:bCs/>
                <w:color w:val="221C72"/>
                <w:bdr w:val="none" w:sz="0" w:space="0" w:color="auto" w:frame="1"/>
                <w:shd w:val="clear" w:color="auto" w:fill="FFFFFF"/>
              </w:rPr>
              <w:t>Disclaimer</w:t>
            </w:r>
          </w:p>
          <w:p w14:paraId="3D85019C" w14:textId="77777777" w:rsidR="00DA6136" w:rsidRPr="00EA0802" w:rsidRDefault="00DA6136" w:rsidP="00F62EBE">
            <w:pPr>
              <w:numPr>
                <w:ilvl w:val="0"/>
                <w:numId w:val="2"/>
              </w:numPr>
              <w:jc w:val="both"/>
              <w:textAlignment w:val="baseline"/>
              <w:rPr>
                <w:rFonts w:eastAsia="Times New Roman" w:cstheme="minorHAnsi"/>
                <w:bCs/>
                <w:color w:val="000000" w:themeColor="text1"/>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The cash values given in the sample illustration are estimated based on assumptions.</w:t>
            </w:r>
          </w:p>
          <w:p w14:paraId="329BA573" w14:textId="77777777" w:rsidR="00DA6136" w:rsidRPr="00EA0802" w:rsidRDefault="00DA6136" w:rsidP="00F62EBE">
            <w:pPr>
              <w:numPr>
                <w:ilvl w:val="0"/>
                <w:numId w:val="2"/>
              </w:numPr>
              <w:jc w:val="both"/>
              <w:textAlignment w:val="baseline"/>
              <w:rPr>
                <w:rFonts w:eastAsia="Times New Roman" w:cstheme="minorHAnsi"/>
                <w:bCs/>
                <w:color w:val="000000" w:themeColor="text1"/>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The actual values may be higher or lower than the ones shown above, depending upon the performance of the underlying investments.</w:t>
            </w:r>
          </w:p>
          <w:p w14:paraId="1826F636" w14:textId="14C2054C" w:rsidR="00DA6136" w:rsidRPr="00EA0802" w:rsidRDefault="00DA6136" w:rsidP="00F62EBE">
            <w:pPr>
              <w:numPr>
                <w:ilvl w:val="0"/>
                <w:numId w:val="2"/>
              </w:numPr>
              <w:jc w:val="both"/>
              <w:textAlignment w:val="baseline"/>
              <w:rPr>
                <w:rFonts w:eastAsia="Times New Roman" w:cstheme="minorHAnsi"/>
                <w:bCs/>
                <w:color w:val="000000" w:themeColor="text1"/>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The cash values have been worked out at assumed</w:t>
            </w:r>
            <w:r w:rsidR="00D63D4E">
              <w:rPr>
                <w:rFonts w:eastAsia="Times New Roman" w:cstheme="minorHAnsi"/>
                <w:bCs/>
                <w:color w:val="000000" w:themeColor="text1"/>
                <w:bdr w:val="none" w:sz="0" w:space="0" w:color="auto" w:frame="1"/>
                <w:shd w:val="clear" w:color="auto" w:fill="FFFFFF"/>
              </w:rPr>
              <w:t>/expected</w:t>
            </w:r>
            <w:r w:rsidRPr="00EA0802">
              <w:rPr>
                <w:rFonts w:eastAsia="Times New Roman" w:cstheme="minorHAnsi"/>
                <w:bCs/>
                <w:color w:val="000000" w:themeColor="text1"/>
                <w:bdr w:val="none" w:sz="0" w:space="0" w:color="auto" w:frame="1"/>
                <w:shd w:val="clear" w:color="auto" w:fill="FFFFFF"/>
              </w:rPr>
              <w:t xml:space="preserve"> investment growth rates of 8%, 10% and 12% per annum.</w:t>
            </w:r>
          </w:p>
          <w:p w14:paraId="29C02965" w14:textId="77777777" w:rsidR="00DA6136" w:rsidRPr="00EA0802" w:rsidRDefault="00DA6136" w:rsidP="00F62EBE">
            <w:pPr>
              <w:numPr>
                <w:ilvl w:val="0"/>
                <w:numId w:val="2"/>
              </w:numPr>
              <w:jc w:val="both"/>
              <w:textAlignment w:val="baseline"/>
              <w:rPr>
                <w:rFonts w:eastAsia="Times New Roman" w:cstheme="minorHAnsi"/>
                <w:bCs/>
                <w:color w:val="000000" w:themeColor="text1"/>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Certain charges apply on the plan; please refer to the personalized illustration of benefits for details.</w:t>
            </w:r>
          </w:p>
          <w:p w14:paraId="4C00CEDF" w14:textId="77777777" w:rsidR="00DA6136" w:rsidRPr="00EA0802" w:rsidRDefault="00DA6136" w:rsidP="00F62EBE">
            <w:pPr>
              <w:numPr>
                <w:ilvl w:val="0"/>
                <w:numId w:val="2"/>
              </w:numPr>
              <w:jc w:val="both"/>
              <w:textAlignment w:val="baseline"/>
              <w:rPr>
                <w:rFonts w:eastAsia="Times New Roman" w:cstheme="minorHAnsi"/>
                <w:bCs/>
                <w:color w:val="000000" w:themeColor="text1"/>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A description of how the contract works is given in the Participant’s Membership Document (PMD). This brochure gives a general outline of the product. The above figures are indicative and for illustration purposes only.</w:t>
            </w:r>
          </w:p>
          <w:p w14:paraId="560D3047" w14:textId="77777777" w:rsidR="00DA6136" w:rsidRPr="00EA0802" w:rsidRDefault="00DA6136" w:rsidP="00F62EBE">
            <w:pPr>
              <w:numPr>
                <w:ilvl w:val="0"/>
                <w:numId w:val="2"/>
              </w:numPr>
              <w:jc w:val="both"/>
              <w:textAlignment w:val="baseline"/>
              <w:rPr>
                <w:rFonts w:eastAsia="Times New Roman" w:cstheme="minorHAnsi"/>
                <w:bCs/>
                <w:color w:val="000000" w:themeColor="text1"/>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The investment risk shall be borne by the Participant and actual maturity or surrender values may be lower or higher than the projected figures.</w:t>
            </w:r>
          </w:p>
          <w:p w14:paraId="530209E1" w14:textId="77777777" w:rsidR="00DA6136" w:rsidRPr="00EA0802" w:rsidRDefault="00DA6136" w:rsidP="00F62EBE">
            <w:pPr>
              <w:numPr>
                <w:ilvl w:val="0"/>
                <w:numId w:val="2"/>
              </w:numPr>
              <w:jc w:val="both"/>
              <w:textAlignment w:val="baseline"/>
              <w:rPr>
                <w:rFonts w:eastAsia="Times New Roman" w:cstheme="minorHAnsi"/>
                <w:bCs/>
                <w:color w:val="000000" w:themeColor="text1"/>
                <w:bdr w:val="none" w:sz="0" w:space="0" w:color="auto" w:frame="1"/>
                <w:shd w:val="clear" w:color="auto" w:fill="FFFFFF"/>
              </w:rPr>
            </w:pPr>
            <w:r w:rsidRPr="00EA0802">
              <w:rPr>
                <w:rFonts w:eastAsia="Times New Roman" w:cstheme="minorHAnsi"/>
                <w:bCs/>
                <w:color w:val="000000" w:themeColor="text1"/>
                <w:bdr w:val="none" w:sz="0" w:space="0" w:color="auto" w:frame="1"/>
                <w:shd w:val="clear" w:color="auto" w:fill="FFFFFF"/>
              </w:rPr>
              <w:t>Past performance of the fund is not necessarily a guide to future performance. Any forecast made is not necessarily indicative of the future or likely performance of the fund.</w:t>
            </w:r>
          </w:p>
          <w:p w14:paraId="1041E0C5" w14:textId="77777777" w:rsidR="00DA6136" w:rsidRPr="00F03ED3" w:rsidRDefault="00DA6136" w:rsidP="00F62EBE">
            <w:pPr>
              <w:numPr>
                <w:ilvl w:val="0"/>
                <w:numId w:val="2"/>
              </w:numPr>
              <w:jc w:val="both"/>
              <w:textAlignment w:val="baseline"/>
              <w:rPr>
                <w:rFonts w:eastAsia="Times New Roman" w:cstheme="minorHAnsi"/>
                <w:bCs/>
                <w:color w:val="000000" w:themeColor="text1"/>
                <w:bdr w:val="none" w:sz="0" w:space="0" w:color="auto" w:frame="1"/>
                <w:shd w:val="clear" w:color="auto" w:fill="FFFFFF"/>
              </w:rPr>
            </w:pPr>
            <w:r w:rsidRPr="00F03ED3">
              <w:rPr>
                <w:rFonts w:eastAsia="Times New Roman" w:cstheme="minorHAnsi"/>
                <w:bCs/>
                <w:color w:val="000000" w:themeColor="text1"/>
                <w:bdr w:val="none" w:sz="0" w:space="0" w:color="auto" w:frame="1"/>
                <w:shd w:val="clear" w:color="auto" w:fill="FFFFFF"/>
              </w:rPr>
              <w:t>This product is underwritten by Pak-Qatar Family Takaful Limited.</w:t>
            </w:r>
          </w:p>
          <w:p w14:paraId="669F2C3D" w14:textId="77777777" w:rsidR="00DA6136" w:rsidRPr="00F03ED3" w:rsidRDefault="00DA6136" w:rsidP="00F62EBE">
            <w:pPr>
              <w:numPr>
                <w:ilvl w:val="0"/>
                <w:numId w:val="2"/>
              </w:numPr>
              <w:jc w:val="both"/>
              <w:textAlignment w:val="baseline"/>
              <w:rPr>
                <w:rFonts w:eastAsia="Times New Roman" w:cstheme="minorHAnsi"/>
                <w:b/>
                <w:color w:val="221C72"/>
                <w:bdr w:val="none" w:sz="0" w:space="0" w:color="auto" w:frame="1"/>
                <w:shd w:val="clear" w:color="auto" w:fill="FFFFFF"/>
              </w:rPr>
            </w:pPr>
            <w:r w:rsidRPr="00F03ED3">
              <w:rPr>
                <w:rFonts w:eastAsia="Times New Roman" w:cstheme="minorHAnsi"/>
                <w:bCs/>
                <w:color w:val="000000" w:themeColor="text1"/>
                <w:bdr w:val="none" w:sz="0" w:space="0" w:color="auto" w:frame="1"/>
                <w:shd w:val="clear" w:color="auto" w:fill="FFFFFF"/>
              </w:rPr>
              <w:t>This product is not guaranteed or insured by the Bank or its affiliates and is not a Bank’s product. The Bank is only acting as an Agent in providing this facility and cannot be held responsible for settling claims emanating from this Scheme or for the approval or rejection of any claim or for any act or omission on the part of the Takaful Operator.</w:t>
            </w:r>
          </w:p>
          <w:p w14:paraId="610EFFC0" w14:textId="35155E44" w:rsidR="00F62EBE" w:rsidRPr="00F03ED3" w:rsidRDefault="00F62EBE" w:rsidP="00F03ED3">
            <w:pPr>
              <w:numPr>
                <w:ilvl w:val="0"/>
                <w:numId w:val="2"/>
              </w:numPr>
              <w:jc w:val="both"/>
              <w:rPr>
                <w:rFonts w:ascii="Times New Roman" w:eastAsia="Times New Roman" w:hAnsi="Times New Roman" w:cs="Times New Roman"/>
              </w:rPr>
            </w:pPr>
            <w:r>
              <w:rPr>
                <w:rFonts w:eastAsia="Times New Roman"/>
              </w:rPr>
              <w:t>MIB’s Shari’ah Board is not responsible for making sure the Shari’ah Compliance of the product. It is responsibility of AL-WTO’s Shari’ah Advisor.</w:t>
            </w:r>
          </w:p>
        </w:tc>
        <w:tc>
          <w:tcPr>
            <w:tcW w:w="3978" w:type="dxa"/>
          </w:tcPr>
          <w:p w14:paraId="2B4DAC02" w14:textId="77777777" w:rsidR="00DA6136" w:rsidRDefault="00DA6136" w:rsidP="00DA6136">
            <w:pPr>
              <w:bidi/>
              <w:jc w:val="both"/>
              <w:textAlignment w:val="baseline"/>
              <w:outlineLvl w:val="2"/>
              <w:rPr>
                <w:rFonts w:eastAsia="Times New Roman" w:cstheme="minorHAnsi"/>
                <w:b/>
                <w:bCs/>
                <w:color w:val="221C72"/>
                <w:bdr w:val="none" w:sz="0" w:space="0" w:color="auto" w:frame="1"/>
                <w:shd w:val="clear" w:color="auto" w:fill="FFFFFF"/>
                <w:rtl/>
              </w:rPr>
            </w:pPr>
            <w:r>
              <w:rPr>
                <w:rFonts w:eastAsia="Times New Roman" w:cstheme="minorHAnsi" w:hint="cs"/>
                <w:b/>
                <w:bCs/>
                <w:color w:val="221C72"/>
                <w:bdr w:val="none" w:sz="0" w:space="0" w:color="auto" w:frame="1"/>
                <w:shd w:val="clear" w:color="auto" w:fill="FFFFFF"/>
                <w:rtl/>
              </w:rPr>
              <w:t>انتباہ:</w:t>
            </w:r>
          </w:p>
          <w:p w14:paraId="4E90DE6B" w14:textId="7BD2E807" w:rsidR="00DA6136" w:rsidRPr="00F17CEA" w:rsidRDefault="00F753FE" w:rsidP="006A7D07">
            <w:pPr>
              <w:pStyle w:val="ListParagraph"/>
              <w:numPr>
                <w:ilvl w:val="0"/>
                <w:numId w:val="11"/>
              </w:numPr>
              <w:bidi/>
              <w:jc w:val="both"/>
              <w:textAlignment w:val="baseline"/>
              <w:outlineLvl w:val="2"/>
              <w:rPr>
                <w:rFonts w:eastAsia="Times New Roman" w:cstheme="minorHAnsi"/>
                <w:color w:val="000000" w:themeColor="text1"/>
                <w:bdr w:val="none" w:sz="0" w:space="0" w:color="auto" w:frame="1"/>
                <w:shd w:val="clear" w:color="auto" w:fill="FFFFFF"/>
                <w:rtl/>
                <w:lang w:bidi="ur-PK"/>
              </w:rPr>
            </w:pPr>
            <w:r w:rsidRPr="00F17CEA">
              <w:rPr>
                <w:rFonts w:eastAsia="Times New Roman" w:cstheme="minorHAnsi" w:hint="cs"/>
                <w:color w:val="000000" w:themeColor="text1"/>
                <w:bdr w:val="none" w:sz="0" w:space="0" w:color="auto" w:frame="1"/>
                <w:shd w:val="clear" w:color="auto" w:fill="FFFFFF"/>
                <w:rtl/>
              </w:rPr>
              <w:t xml:space="preserve">السٹریشن کے خاکہ میں فراہم کردہ کیش ویلیو </w:t>
            </w:r>
            <w:r w:rsidRPr="00F17CEA">
              <w:rPr>
                <w:rFonts w:eastAsia="Times New Roman" w:cstheme="minorHAnsi" w:hint="cs"/>
                <w:color w:val="000000" w:themeColor="text1"/>
                <w:bdr w:val="none" w:sz="0" w:space="0" w:color="auto" w:frame="1"/>
                <w:shd w:val="clear" w:color="auto" w:fill="FFFFFF"/>
                <w:rtl/>
                <w:lang w:bidi="ur-PK"/>
              </w:rPr>
              <w:t>اندازے کی بنیاد پر فرض کی گئی ہیں۔</w:t>
            </w:r>
          </w:p>
          <w:p w14:paraId="403DADB0" w14:textId="77777777" w:rsidR="00F753FE" w:rsidRPr="00F17CEA" w:rsidRDefault="00F753FE" w:rsidP="006A7D07">
            <w:pPr>
              <w:pStyle w:val="ListParagraph"/>
              <w:numPr>
                <w:ilvl w:val="0"/>
                <w:numId w:val="11"/>
              </w:numPr>
              <w:bidi/>
              <w:jc w:val="both"/>
              <w:textAlignment w:val="baseline"/>
              <w:outlineLvl w:val="2"/>
              <w:rPr>
                <w:rFonts w:eastAsia="Times New Roman" w:cstheme="minorHAnsi"/>
                <w:color w:val="000000" w:themeColor="text1"/>
                <w:bdr w:val="none" w:sz="0" w:space="0" w:color="auto" w:frame="1"/>
                <w:shd w:val="clear" w:color="auto" w:fill="FFFFFF"/>
                <w:rtl/>
                <w:lang w:bidi="ur-PK"/>
              </w:rPr>
            </w:pPr>
            <w:r w:rsidRPr="00F17CEA">
              <w:rPr>
                <w:rFonts w:eastAsia="Times New Roman" w:cstheme="minorHAnsi" w:hint="cs"/>
                <w:color w:val="000000" w:themeColor="text1"/>
                <w:bdr w:val="none" w:sz="0" w:space="0" w:color="auto" w:frame="1"/>
                <w:shd w:val="clear" w:color="auto" w:fill="FFFFFF"/>
                <w:rtl/>
                <w:lang w:bidi="ur-PK"/>
              </w:rPr>
              <w:t>حقیقی ویلیوز منتخب کردہ سرمایہ کاری کی کارکردگی کی بنیاد پر اوپر ذکر کردہ مقدار سے کم یا زیادہ ہوسکتی ہیں۔</w:t>
            </w:r>
          </w:p>
          <w:p w14:paraId="32FA081E" w14:textId="77777777" w:rsidR="00F753FE" w:rsidRPr="00F17CEA" w:rsidRDefault="00F753FE" w:rsidP="006A7D07">
            <w:pPr>
              <w:pStyle w:val="ListParagraph"/>
              <w:numPr>
                <w:ilvl w:val="0"/>
                <w:numId w:val="11"/>
              </w:numPr>
              <w:bidi/>
              <w:jc w:val="both"/>
              <w:textAlignment w:val="baseline"/>
              <w:outlineLvl w:val="2"/>
              <w:rPr>
                <w:rFonts w:eastAsia="Times New Roman" w:cstheme="minorHAnsi"/>
                <w:color w:val="000000" w:themeColor="text1"/>
                <w:bdr w:val="none" w:sz="0" w:space="0" w:color="auto" w:frame="1"/>
                <w:shd w:val="clear" w:color="auto" w:fill="FFFFFF"/>
                <w:rtl/>
                <w:lang w:bidi="ur-PK"/>
              </w:rPr>
            </w:pPr>
            <w:r w:rsidRPr="00F17CEA">
              <w:rPr>
                <w:rFonts w:eastAsia="Times New Roman" w:cstheme="minorHAnsi" w:hint="cs"/>
                <w:color w:val="000000" w:themeColor="text1"/>
                <w:bdr w:val="none" w:sz="0" w:space="0" w:color="auto" w:frame="1"/>
                <w:shd w:val="clear" w:color="auto" w:fill="FFFFFF"/>
                <w:rtl/>
                <w:lang w:bidi="ur-PK"/>
              </w:rPr>
              <w:t xml:space="preserve">کیش ویلیوز سالانہ </w:t>
            </w:r>
            <w:r w:rsidR="006F5F83" w:rsidRPr="00F17CEA">
              <w:rPr>
                <w:rFonts w:eastAsia="Times New Roman" w:cstheme="minorHAnsi"/>
                <w:color w:val="000000" w:themeColor="text1"/>
                <w:bdr w:val="none" w:sz="0" w:space="0" w:color="auto" w:frame="1"/>
                <w:shd w:val="clear" w:color="auto" w:fill="FFFFFF"/>
                <w:lang w:bidi="ur-PK"/>
              </w:rPr>
              <w:t>8%,10%,12%</w:t>
            </w:r>
            <w:r w:rsidR="006F5F83" w:rsidRPr="00F17CEA">
              <w:rPr>
                <w:rFonts w:eastAsia="Times New Roman" w:cstheme="minorHAnsi" w:hint="cs"/>
                <w:color w:val="000000" w:themeColor="text1"/>
                <w:bdr w:val="none" w:sz="0" w:space="0" w:color="auto" w:frame="1"/>
                <w:shd w:val="clear" w:color="auto" w:fill="FFFFFF"/>
                <w:rtl/>
                <w:lang w:bidi="ur-PK"/>
              </w:rPr>
              <w:t xml:space="preserve"> کے اعتبار سے فرض کی گئی ہیں۔</w:t>
            </w:r>
          </w:p>
          <w:p w14:paraId="3D781ACD" w14:textId="77777777" w:rsidR="006F5F83" w:rsidRPr="00F17CEA" w:rsidRDefault="006F5F83" w:rsidP="006A7D07">
            <w:pPr>
              <w:pStyle w:val="ListParagraph"/>
              <w:numPr>
                <w:ilvl w:val="0"/>
                <w:numId w:val="11"/>
              </w:numPr>
              <w:bidi/>
              <w:jc w:val="both"/>
              <w:textAlignment w:val="baseline"/>
              <w:outlineLvl w:val="2"/>
              <w:rPr>
                <w:rFonts w:eastAsia="Times New Roman" w:cstheme="minorHAnsi"/>
                <w:color w:val="000000" w:themeColor="text1"/>
                <w:bdr w:val="none" w:sz="0" w:space="0" w:color="auto" w:frame="1"/>
                <w:shd w:val="clear" w:color="auto" w:fill="FFFFFF"/>
                <w:rtl/>
                <w:lang w:bidi="ur-PK"/>
              </w:rPr>
            </w:pPr>
            <w:r w:rsidRPr="00F17CEA">
              <w:rPr>
                <w:rFonts w:eastAsia="Times New Roman" w:cstheme="minorHAnsi" w:hint="cs"/>
                <w:color w:val="000000" w:themeColor="text1"/>
                <w:bdr w:val="none" w:sz="0" w:space="0" w:color="auto" w:frame="1"/>
                <w:shd w:val="clear" w:color="auto" w:fill="FFFFFF"/>
                <w:rtl/>
                <w:lang w:bidi="ur-PK"/>
              </w:rPr>
              <w:t>پلان پر مخصوص چارجز لاگو ہوں گے؛ برائے مہربانی تفصیلات کے لیے ذاتی السٹریشن ملاحظہ فرمائیں۔</w:t>
            </w:r>
          </w:p>
          <w:p w14:paraId="5A7715C5" w14:textId="77777777" w:rsidR="006F5F83" w:rsidRPr="00F17CEA" w:rsidRDefault="006F5F83" w:rsidP="006A7D07">
            <w:pPr>
              <w:pStyle w:val="ListParagraph"/>
              <w:numPr>
                <w:ilvl w:val="0"/>
                <w:numId w:val="11"/>
              </w:numPr>
              <w:bidi/>
              <w:jc w:val="both"/>
              <w:textAlignment w:val="baseline"/>
              <w:outlineLvl w:val="2"/>
              <w:rPr>
                <w:rFonts w:eastAsia="Times New Roman" w:cstheme="minorHAnsi"/>
                <w:color w:val="000000" w:themeColor="text1"/>
                <w:bdr w:val="none" w:sz="0" w:space="0" w:color="auto" w:frame="1"/>
                <w:shd w:val="clear" w:color="auto" w:fill="FFFFFF"/>
                <w:rtl/>
              </w:rPr>
            </w:pPr>
            <w:r w:rsidRPr="00F17CEA">
              <w:rPr>
                <w:rFonts w:eastAsia="Times New Roman" w:cstheme="minorHAnsi"/>
                <w:color w:val="000000" w:themeColor="text1"/>
                <w:bdr w:val="none" w:sz="0" w:space="0" w:color="auto" w:frame="1"/>
                <w:shd w:val="clear" w:color="auto" w:fill="FFFFFF"/>
                <w:rtl/>
              </w:rPr>
              <w:t xml:space="preserve">یہ کنٹریکٹ کس طرح کام کرتا ہے اس کی وضاحت </w:t>
            </w:r>
            <w:r w:rsidRPr="00F17CEA">
              <w:rPr>
                <w:rFonts w:eastAsia="Times New Roman" w:cstheme="minorHAnsi" w:hint="cs"/>
                <w:color w:val="000000" w:themeColor="text1"/>
                <w:bdr w:val="none" w:sz="0" w:space="0" w:color="auto" w:frame="1"/>
                <w:shd w:val="clear" w:color="auto" w:fill="FFFFFF"/>
                <w:rtl/>
              </w:rPr>
              <w:t>شریک تکافل کی رکنیت دستاویز</w:t>
            </w:r>
            <w:r w:rsidRPr="00F17CEA">
              <w:rPr>
                <w:rFonts w:eastAsia="Times New Roman" w:cstheme="minorHAnsi"/>
                <w:color w:val="000000" w:themeColor="text1"/>
                <w:bdr w:val="none" w:sz="0" w:space="0" w:color="auto" w:frame="1"/>
                <w:shd w:val="clear" w:color="auto" w:fill="FFFFFF"/>
                <w:lang w:val="en-GB" w:bidi="ur-PK"/>
              </w:rPr>
              <w:t>(PMD)</w:t>
            </w:r>
            <w:r w:rsidRPr="00F17CEA">
              <w:rPr>
                <w:rFonts w:eastAsia="Times New Roman" w:cstheme="minorHAnsi"/>
                <w:color w:val="000000" w:themeColor="text1"/>
                <w:bdr w:val="none" w:sz="0" w:space="0" w:color="auto" w:frame="1"/>
                <w:shd w:val="clear" w:color="auto" w:fill="FFFFFF"/>
                <w:rtl/>
              </w:rPr>
              <w:t>میں دی گئی ہے۔ یہ کتابچہ  پر</w:t>
            </w:r>
            <w:r w:rsidRPr="00F17CEA">
              <w:rPr>
                <w:rFonts w:eastAsia="Times New Roman" w:cstheme="minorHAnsi" w:hint="cs"/>
                <w:color w:val="000000" w:themeColor="text1"/>
                <w:bdr w:val="none" w:sz="0" w:space="0" w:color="auto" w:frame="1"/>
                <w:shd w:val="clear" w:color="auto" w:fill="FFFFFF"/>
                <w:rtl/>
              </w:rPr>
              <w:t>ا</w:t>
            </w:r>
            <w:r w:rsidRPr="00F17CEA">
              <w:rPr>
                <w:rFonts w:eastAsia="Times New Roman" w:cstheme="minorHAnsi"/>
                <w:color w:val="000000" w:themeColor="text1"/>
                <w:bdr w:val="none" w:sz="0" w:space="0" w:color="auto" w:frame="1"/>
                <w:shd w:val="clear" w:color="auto" w:fill="FFFFFF"/>
                <w:rtl/>
              </w:rPr>
              <w:t>ڈکٹ کی عمومی معلومات فراہم کرتا</w:t>
            </w:r>
            <w:r w:rsidRPr="00F17CEA">
              <w:rPr>
                <w:rFonts w:eastAsia="Times New Roman" w:cstheme="minorHAnsi" w:hint="cs"/>
                <w:color w:val="000000" w:themeColor="text1"/>
                <w:bdr w:val="none" w:sz="0" w:space="0" w:color="auto" w:frame="1"/>
                <w:shd w:val="clear" w:color="auto" w:fill="FFFFFF"/>
                <w:rtl/>
              </w:rPr>
              <w:t xml:space="preserve"> </w:t>
            </w:r>
            <w:r w:rsidRPr="00F17CEA">
              <w:rPr>
                <w:rFonts w:eastAsia="Times New Roman" w:cstheme="minorHAnsi"/>
                <w:color w:val="000000" w:themeColor="text1"/>
                <w:bdr w:val="none" w:sz="0" w:space="0" w:color="auto" w:frame="1"/>
                <w:shd w:val="clear" w:color="auto" w:fill="FFFFFF"/>
                <w:rtl/>
              </w:rPr>
              <w:t>ہے۔ مذکورہ بالا اعداد وشمار نشاندہی کے لئے اور نمونے کے طور پر پیش کئے گئے ہیں۔</w:t>
            </w:r>
          </w:p>
          <w:p w14:paraId="09F5FE38" w14:textId="29A9AB04" w:rsidR="006F5F83" w:rsidRPr="00F17CEA" w:rsidRDefault="006F5F83" w:rsidP="006A7D07">
            <w:pPr>
              <w:pStyle w:val="ListParagraph"/>
              <w:numPr>
                <w:ilvl w:val="0"/>
                <w:numId w:val="11"/>
              </w:numPr>
              <w:bidi/>
              <w:jc w:val="both"/>
              <w:textAlignment w:val="baseline"/>
              <w:outlineLvl w:val="2"/>
              <w:rPr>
                <w:rFonts w:eastAsia="Times New Roman" w:cstheme="minorHAnsi"/>
                <w:color w:val="000000" w:themeColor="text1"/>
                <w:bdr w:val="none" w:sz="0" w:space="0" w:color="auto" w:frame="1"/>
                <w:shd w:val="clear" w:color="auto" w:fill="FFFFFF"/>
                <w:rtl/>
              </w:rPr>
            </w:pPr>
            <w:r w:rsidRPr="00F17CEA">
              <w:rPr>
                <w:rFonts w:eastAsia="Times New Roman" w:cstheme="minorHAnsi" w:hint="cs"/>
                <w:color w:val="000000" w:themeColor="text1"/>
                <w:bdr w:val="none" w:sz="0" w:space="0" w:color="auto" w:frame="1"/>
                <w:shd w:val="clear" w:color="auto" w:fill="FFFFFF"/>
                <w:rtl/>
              </w:rPr>
              <w:t>سرمایہ کاری کا رسک شریک تکافل کو برداشت کرنا ہوگا،میچیورٹی اور سرینڈر  کی حقیقی ویلیوز مجوزہ اع</w:t>
            </w:r>
            <w:r w:rsidR="00FB1ACA">
              <w:rPr>
                <w:rFonts w:eastAsia="Times New Roman" w:cstheme="minorHAnsi" w:hint="cs"/>
                <w:color w:val="000000" w:themeColor="text1"/>
                <w:bdr w:val="none" w:sz="0" w:space="0" w:color="auto" w:frame="1"/>
                <w:shd w:val="clear" w:color="auto" w:fill="FFFFFF"/>
                <w:rtl/>
              </w:rPr>
              <w:t>د</w:t>
            </w:r>
            <w:r w:rsidRPr="00F17CEA">
              <w:rPr>
                <w:rFonts w:eastAsia="Times New Roman" w:cstheme="minorHAnsi" w:hint="cs"/>
                <w:color w:val="000000" w:themeColor="text1"/>
                <w:bdr w:val="none" w:sz="0" w:space="0" w:color="auto" w:frame="1"/>
                <w:shd w:val="clear" w:color="auto" w:fill="FFFFFF"/>
                <w:rtl/>
              </w:rPr>
              <w:t>اد سے کم یا زیادہ ہوسکتی ہے۔</w:t>
            </w:r>
          </w:p>
          <w:p w14:paraId="6EF2934D" w14:textId="70DAFBFF" w:rsidR="006F5F83" w:rsidRPr="00F17CEA" w:rsidRDefault="006F5F83" w:rsidP="006A7D07">
            <w:pPr>
              <w:pStyle w:val="ListParagraph"/>
              <w:numPr>
                <w:ilvl w:val="0"/>
                <w:numId w:val="11"/>
              </w:numPr>
              <w:bidi/>
              <w:jc w:val="both"/>
              <w:textAlignment w:val="baseline"/>
              <w:outlineLvl w:val="2"/>
              <w:rPr>
                <w:rFonts w:eastAsia="Times New Roman" w:cstheme="minorHAnsi"/>
                <w:color w:val="000000" w:themeColor="text1"/>
                <w:bdr w:val="none" w:sz="0" w:space="0" w:color="auto" w:frame="1"/>
                <w:shd w:val="clear" w:color="auto" w:fill="FFFFFF"/>
                <w:rtl/>
              </w:rPr>
            </w:pPr>
            <w:r w:rsidRPr="00F17CEA">
              <w:rPr>
                <w:rFonts w:eastAsia="Times New Roman" w:cstheme="minorHAnsi"/>
                <w:color w:val="000000" w:themeColor="text1"/>
                <w:bdr w:val="none" w:sz="0" w:space="0" w:color="auto" w:frame="1"/>
                <w:shd w:val="clear" w:color="auto" w:fill="FFFFFF"/>
                <w:rtl/>
              </w:rPr>
              <w:t>فنڈ کی ماضی میں کارک</w:t>
            </w:r>
            <w:r w:rsidR="00A45FAB" w:rsidRPr="00F17CEA">
              <w:rPr>
                <w:rFonts w:eastAsia="Times New Roman" w:cstheme="minorHAnsi"/>
                <w:color w:val="000000" w:themeColor="text1"/>
                <w:bdr w:val="none" w:sz="0" w:space="0" w:color="auto" w:frame="1"/>
                <w:shd w:val="clear" w:color="auto" w:fill="FFFFFF"/>
                <w:rtl/>
              </w:rPr>
              <w:t>ردگی مستقبل کی کارکردگی س</w:t>
            </w:r>
            <w:r w:rsidR="00A45FAB" w:rsidRPr="00F17CEA">
              <w:rPr>
                <w:rFonts w:eastAsia="Times New Roman" w:cstheme="minorHAnsi" w:hint="cs"/>
                <w:color w:val="000000" w:themeColor="text1"/>
                <w:bdr w:val="none" w:sz="0" w:space="0" w:color="auto" w:frame="1"/>
                <w:shd w:val="clear" w:color="auto" w:fill="FFFFFF"/>
                <w:rtl/>
              </w:rPr>
              <w:t>ے متعلق</w:t>
            </w:r>
            <w:r w:rsidRPr="00F17CEA">
              <w:rPr>
                <w:rFonts w:eastAsia="Times New Roman" w:cstheme="minorHAnsi"/>
                <w:color w:val="000000" w:themeColor="text1"/>
                <w:bdr w:val="none" w:sz="0" w:space="0" w:color="auto" w:frame="1"/>
                <w:shd w:val="clear" w:color="auto" w:fill="FFFFFF"/>
                <w:rtl/>
              </w:rPr>
              <w:t xml:space="preserve"> نہیں ہے۔ کوئی بھی پیشگوئی مستقبل کے لئے تخمینہ ہے یقینی نہیں یا فنڈ کی پسندیدہ کارکردگی لازمی نہیں۔</w:t>
            </w:r>
          </w:p>
          <w:p w14:paraId="335021CD" w14:textId="77777777" w:rsidR="00A45FAB" w:rsidRPr="00F17CEA" w:rsidRDefault="00A45FAB" w:rsidP="006A7D07">
            <w:pPr>
              <w:pStyle w:val="ListParagraph"/>
              <w:numPr>
                <w:ilvl w:val="0"/>
                <w:numId w:val="11"/>
              </w:numPr>
              <w:bidi/>
              <w:jc w:val="both"/>
              <w:textAlignment w:val="baseline"/>
              <w:outlineLvl w:val="2"/>
              <w:rPr>
                <w:rFonts w:eastAsia="Times New Roman" w:cstheme="minorHAnsi"/>
                <w:color w:val="000000" w:themeColor="text1"/>
                <w:bdr w:val="none" w:sz="0" w:space="0" w:color="auto" w:frame="1"/>
                <w:shd w:val="clear" w:color="auto" w:fill="FFFFFF"/>
                <w:rtl/>
              </w:rPr>
            </w:pPr>
            <w:r w:rsidRPr="00F17CEA">
              <w:rPr>
                <w:rFonts w:eastAsia="Times New Roman" w:cstheme="minorHAnsi"/>
                <w:color w:val="000000" w:themeColor="text1"/>
                <w:bdr w:val="none" w:sz="0" w:space="0" w:color="auto" w:frame="1"/>
                <w:shd w:val="clear" w:color="auto" w:fill="FFFFFF"/>
                <w:rtl/>
              </w:rPr>
              <w:t xml:space="preserve">یہ پراڈکٹ پاک قطر فیملی تکافل لمیٹڈ کی </w:t>
            </w:r>
            <w:r w:rsidRPr="00F17CEA">
              <w:rPr>
                <w:rFonts w:eastAsia="Times New Roman" w:cstheme="minorHAnsi" w:hint="cs"/>
                <w:color w:val="000000" w:themeColor="text1"/>
                <w:bdr w:val="none" w:sz="0" w:space="0" w:color="auto" w:frame="1"/>
                <w:shd w:val="clear" w:color="auto" w:fill="FFFFFF"/>
                <w:rtl/>
              </w:rPr>
              <w:t>طرف سے پیش کی جارہی</w:t>
            </w:r>
            <w:r w:rsidRPr="00F17CEA">
              <w:rPr>
                <w:rFonts w:eastAsia="Times New Roman" w:cstheme="minorHAnsi"/>
                <w:color w:val="000000" w:themeColor="text1"/>
                <w:bdr w:val="none" w:sz="0" w:space="0" w:color="auto" w:frame="1"/>
                <w:shd w:val="clear" w:color="auto" w:fill="FFFFFF"/>
                <w:rtl/>
              </w:rPr>
              <w:t xml:space="preserve"> ہے۔</w:t>
            </w:r>
          </w:p>
          <w:p w14:paraId="5725BC72" w14:textId="77777777" w:rsidR="00A45FAB" w:rsidRPr="00F03ED3" w:rsidRDefault="00A45FAB" w:rsidP="006A7D07">
            <w:pPr>
              <w:pStyle w:val="ListParagraph"/>
              <w:numPr>
                <w:ilvl w:val="0"/>
                <w:numId w:val="11"/>
              </w:numPr>
              <w:bidi/>
              <w:jc w:val="both"/>
              <w:textAlignment w:val="baseline"/>
              <w:outlineLvl w:val="2"/>
              <w:rPr>
                <w:rFonts w:eastAsia="Times New Roman" w:cstheme="minorHAnsi"/>
                <w:b/>
                <w:bCs/>
                <w:color w:val="221C72"/>
                <w:bdr w:val="none" w:sz="0" w:space="0" w:color="auto" w:frame="1"/>
                <w:shd w:val="clear" w:color="auto" w:fill="FFFFFF"/>
                <w:rtl/>
                <w:lang w:bidi="ur-PK"/>
              </w:rPr>
            </w:pPr>
            <w:r w:rsidRPr="00F17CEA">
              <w:rPr>
                <w:rFonts w:eastAsia="Times New Roman" w:cstheme="minorHAnsi"/>
                <w:color w:val="000000" w:themeColor="text1"/>
                <w:bdr w:val="none" w:sz="0" w:space="0" w:color="auto" w:frame="1"/>
                <w:shd w:val="clear" w:color="auto" w:fill="FFFFFF"/>
                <w:rtl/>
              </w:rPr>
              <w:t>یہ پراڈکٹ بینک اور اس کے شراکت داروں کی جانب سے انشورڈ یا گارنٹیڈ نہیں ہے اور نہ ہی بینک کی اپنی پر</w:t>
            </w:r>
            <w:r w:rsidRPr="00F17CEA">
              <w:rPr>
                <w:rFonts w:eastAsia="Times New Roman" w:cstheme="minorHAnsi" w:hint="cs"/>
                <w:color w:val="000000" w:themeColor="text1"/>
                <w:bdr w:val="none" w:sz="0" w:space="0" w:color="auto" w:frame="1"/>
                <w:shd w:val="clear" w:color="auto" w:fill="FFFFFF"/>
                <w:rtl/>
              </w:rPr>
              <w:t>ا</w:t>
            </w:r>
            <w:r w:rsidRPr="00F17CEA">
              <w:rPr>
                <w:rFonts w:eastAsia="Times New Roman" w:cstheme="minorHAnsi"/>
                <w:color w:val="000000" w:themeColor="text1"/>
                <w:bdr w:val="none" w:sz="0" w:space="0" w:color="auto" w:frame="1"/>
                <w:shd w:val="clear" w:color="auto" w:fill="FFFFFF"/>
                <w:rtl/>
              </w:rPr>
              <w:t xml:space="preserve">ڈکٹ ہے۔ بینک صرف </w:t>
            </w:r>
            <w:r w:rsidRPr="00F17CEA">
              <w:rPr>
                <w:rFonts w:eastAsia="Times New Roman" w:cstheme="minorHAnsi" w:hint="cs"/>
                <w:color w:val="000000" w:themeColor="text1"/>
                <w:bdr w:val="none" w:sz="0" w:space="0" w:color="auto" w:frame="1"/>
                <w:shd w:val="clear" w:color="auto" w:fill="FFFFFF"/>
                <w:rtl/>
              </w:rPr>
              <w:t xml:space="preserve">ایجنٹ </w:t>
            </w:r>
            <w:r w:rsidRPr="00F17CEA">
              <w:rPr>
                <w:rFonts w:eastAsia="Times New Roman" w:cstheme="minorHAnsi"/>
                <w:color w:val="000000" w:themeColor="text1"/>
                <w:bdr w:val="none" w:sz="0" w:space="0" w:color="auto" w:frame="1"/>
                <w:shd w:val="clear" w:color="auto" w:fill="FFFFFF"/>
                <w:rtl/>
              </w:rPr>
              <w:t xml:space="preserve">کے طور پر </w:t>
            </w:r>
            <w:r w:rsidRPr="00F17CEA">
              <w:rPr>
                <w:rFonts w:eastAsia="Times New Roman" w:cstheme="minorHAnsi" w:hint="cs"/>
                <w:color w:val="000000" w:themeColor="text1"/>
                <w:bdr w:val="none" w:sz="0" w:space="0" w:color="auto" w:frame="1"/>
                <w:shd w:val="clear" w:color="auto" w:fill="FFFFFF"/>
                <w:rtl/>
              </w:rPr>
              <w:t xml:space="preserve">کام </w:t>
            </w:r>
            <w:r w:rsidRPr="00F17CEA">
              <w:rPr>
                <w:rFonts w:eastAsia="Times New Roman" w:cstheme="minorHAnsi"/>
                <w:color w:val="000000" w:themeColor="text1"/>
                <w:bdr w:val="none" w:sz="0" w:space="0" w:color="auto" w:frame="1"/>
                <w:shd w:val="clear" w:color="auto" w:fill="FFFFFF"/>
                <w:rtl/>
              </w:rPr>
              <w:t xml:space="preserve"> کر رہا ہے اوربینک اس اسکیم کے تحت </w:t>
            </w:r>
            <w:r w:rsidRPr="00F17CEA">
              <w:rPr>
                <w:rFonts w:eastAsia="Times New Roman" w:cstheme="minorHAnsi" w:hint="cs"/>
                <w:color w:val="000000" w:themeColor="text1"/>
                <w:bdr w:val="none" w:sz="0" w:space="0" w:color="auto" w:frame="1"/>
                <w:shd w:val="clear" w:color="auto" w:fill="FFFFFF"/>
                <w:rtl/>
              </w:rPr>
              <w:t>ہونے</w:t>
            </w:r>
            <w:r w:rsidRPr="00F17CEA">
              <w:rPr>
                <w:rFonts w:eastAsia="Times New Roman" w:cstheme="minorHAnsi"/>
                <w:color w:val="000000" w:themeColor="text1"/>
                <w:bdr w:val="none" w:sz="0" w:space="0" w:color="auto" w:frame="1"/>
                <w:shd w:val="clear" w:color="auto" w:fill="FFFFFF"/>
                <w:rtl/>
              </w:rPr>
              <w:t xml:space="preserve"> والے کلیمز ک</w:t>
            </w:r>
            <w:r w:rsidRPr="00F17CEA">
              <w:rPr>
                <w:rFonts w:eastAsia="Times New Roman" w:cstheme="minorHAnsi" w:hint="cs"/>
                <w:color w:val="000000" w:themeColor="text1"/>
                <w:bdr w:val="none" w:sz="0" w:space="0" w:color="auto" w:frame="1"/>
                <w:shd w:val="clear" w:color="auto" w:fill="FFFFFF"/>
                <w:rtl/>
              </w:rPr>
              <w:t>ے تصفیہ</w:t>
            </w:r>
            <w:r w:rsidRPr="00F17CEA">
              <w:rPr>
                <w:rFonts w:eastAsia="Times New Roman" w:cstheme="minorHAnsi"/>
                <w:color w:val="000000" w:themeColor="text1"/>
                <w:bdr w:val="none" w:sz="0" w:space="0" w:color="auto" w:frame="1"/>
                <w:shd w:val="clear" w:color="auto" w:fill="FFFFFF"/>
                <w:rtl/>
              </w:rPr>
              <w:t xml:space="preserve"> یا کسی</w:t>
            </w:r>
            <w:r w:rsidRPr="00F17CEA">
              <w:rPr>
                <w:rFonts w:eastAsia="Times New Roman" w:cstheme="minorHAnsi" w:hint="cs"/>
                <w:color w:val="000000" w:themeColor="text1"/>
                <w:bdr w:val="none" w:sz="0" w:space="0" w:color="auto" w:frame="1"/>
                <w:shd w:val="clear" w:color="auto" w:fill="FFFFFF"/>
                <w:rtl/>
              </w:rPr>
              <w:t xml:space="preserve"> کلیم</w:t>
            </w:r>
            <w:r w:rsidRPr="00F17CEA">
              <w:rPr>
                <w:rFonts w:eastAsia="Times New Roman" w:cstheme="minorHAnsi"/>
                <w:color w:val="000000" w:themeColor="text1"/>
                <w:bdr w:val="none" w:sz="0" w:space="0" w:color="auto" w:frame="1"/>
                <w:shd w:val="clear" w:color="auto" w:fill="FFFFFF"/>
                <w:rtl/>
              </w:rPr>
              <w:t xml:space="preserve"> کی منظوری یا منسوخی یا </w:t>
            </w:r>
            <w:r w:rsidRPr="00F17CEA">
              <w:rPr>
                <w:rFonts w:eastAsia="Times New Roman" w:cstheme="minorHAnsi" w:hint="cs"/>
                <w:color w:val="000000" w:themeColor="text1"/>
                <w:bdr w:val="none" w:sz="0" w:space="0" w:color="auto" w:frame="1"/>
                <w:shd w:val="clear" w:color="auto" w:fill="FFFFFF"/>
                <w:rtl/>
              </w:rPr>
              <w:t>تکافل آپریٹر</w:t>
            </w:r>
            <w:r w:rsidRPr="00F17CEA">
              <w:rPr>
                <w:rFonts w:eastAsia="Times New Roman" w:cstheme="minorHAnsi"/>
                <w:color w:val="000000" w:themeColor="text1"/>
                <w:bdr w:val="none" w:sz="0" w:space="0" w:color="auto" w:frame="1"/>
                <w:shd w:val="clear" w:color="auto" w:fill="FFFFFF"/>
                <w:rtl/>
              </w:rPr>
              <w:t xml:space="preserve"> کی طرف سے</w:t>
            </w:r>
            <w:r w:rsidRPr="00F17CEA">
              <w:rPr>
                <w:rFonts w:eastAsia="Times New Roman" w:cstheme="minorHAnsi" w:hint="cs"/>
                <w:color w:val="000000" w:themeColor="text1"/>
                <w:bdr w:val="none" w:sz="0" w:space="0" w:color="auto" w:frame="1"/>
                <w:shd w:val="clear" w:color="auto" w:fill="FFFFFF"/>
                <w:rtl/>
              </w:rPr>
              <w:t xml:space="preserve"> </w:t>
            </w:r>
            <w:r w:rsidRPr="00F17CEA">
              <w:rPr>
                <w:rFonts w:eastAsia="Times New Roman" w:cstheme="minorHAnsi"/>
                <w:color w:val="000000" w:themeColor="text1"/>
                <w:bdr w:val="none" w:sz="0" w:space="0" w:color="auto" w:frame="1"/>
                <w:shd w:val="clear" w:color="auto" w:fill="FFFFFF"/>
                <w:rtl/>
              </w:rPr>
              <w:t>کسی کام کے ہونے یا رد کرنے کا کسی بھی طرح ذمہ دار نہیں ہے۔</w:t>
            </w:r>
          </w:p>
          <w:p w14:paraId="0A47782D" w14:textId="57973035" w:rsidR="006A7D07" w:rsidRPr="00F03ED3" w:rsidRDefault="006A7D07" w:rsidP="00D26883">
            <w:pPr>
              <w:pStyle w:val="ListParagraph"/>
              <w:numPr>
                <w:ilvl w:val="0"/>
                <w:numId w:val="11"/>
              </w:numPr>
              <w:bidi/>
              <w:jc w:val="both"/>
              <w:textAlignment w:val="baseline"/>
              <w:outlineLvl w:val="2"/>
              <w:rPr>
                <w:rFonts w:ascii="Jameel Noori Nastaleeq" w:hAnsi="Jameel Noori Nastaleeq" w:cs="Jameel Noori Nastaleeq"/>
                <w:color w:val="222222"/>
                <w:sz w:val="28"/>
                <w:szCs w:val="28"/>
                <w:rtl/>
              </w:rPr>
            </w:pPr>
            <w:r w:rsidRPr="00F03ED3">
              <w:rPr>
                <w:rFonts w:eastAsia="Times New Roman" w:cstheme="minorHAnsi" w:hint="eastAsia"/>
                <w:color w:val="000000" w:themeColor="text1"/>
                <w:bdr w:val="none" w:sz="0" w:space="0" w:color="auto" w:frame="1"/>
                <w:shd w:val="clear" w:color="auto" w:fill="FFFFFF"/>
                <w:rtl/>
              </w:rPr>
              <w:t>ا</w:t>
            </w:r>
            <w:r w:rsidRPr="00F03ED3">
              <w:rPr>
                <w:rFonts w:eastAsia="Times New Roman" w:cstheme="minorHAnsi" w:hint="cs"/>
                <w:color w:val="000000" w:themeColor="text1"/>
                <w:bdr w:val="none" w:sz="0" w:space="0" w:color="auto" w:frame="1"/>
                <w:shd w:val="clear" w:color="auto" w:fill="FFFFFF"/>
                <w:rtl/>
              </w:rPr>
              <w:t>ی</w:t>
            </w:r>
            <w:r w:rsidRPr="00F03ED3">
              <w:rPr>
                <w:rFonts w:eastAsia="Times New Roman" w:cstheme="minorHAnsi" w:hint="eastAsia"/>
                <w:color w:val="000000" w:themeColor="text1"/>
                <w:bdr w:val="none" w:sz="0" w:space="0" w:color="auto" w:frame="1"/>
                <w:shd w:val="clear" w:color="auto" w:fill="FFFFFF"/>
                <w:rtl/>
              </w:rPr>
              <w:t>م</w:t>
            </w:r>
            <w:r w:rsidRPr="00F03ED3">
              <w:rPr>
                <w:rFonts w:eastAsia="Times New Roman" w:cstheme="minorHAnsi"/>
                <w:color w:val="000000" w:themeColor="text1"/>
                <w:bdr w:val="none" w:sz="0" w:space="0" w:color="auto" w:frame="1"/>
                <w:shd w:val="clear" w:color="auto" w:fill="FFFFFF"/>
                <w:rtl/>
              </w:rPr>
              <w:t xml:space="preserve"> آئ</w:t>
            </w:r>
            <w:r w:rsidRPr="00F03ED3">
              <w:rPr>
                <w:rFonts w:eastAsia="Times New Roman" w:cstheme="minorHAnsi" w:hint="cs"/>
                <w:color w:val="000000" w:themeColor="text1"/>
                <w:bdr w:val="none" w:sz="0" w:space="0" w:color="auto" w:frame="1"/>
                <w:shd w:val="clear" w:color="auto" w:fill="FFFFFF"/>
                <w:rtl/>
              </w:rPr>
              <w:t>ی</w:t>
            </w:r>
            <w:r w:rsidRPr="00F03ED3">
              <w:rPr>
                <w:rFonts w:eastAsia="Times New Roman" w:cstheme="minorHAnsi"/>
                <w:color w:val="000000" w:themeColor="text1"/>
                <w:bdr w:val="none" w:sz="0" w:space="0" w:color="auto" w:frame="1"/>
                <w:shd w:val="clear" w:color="auto" w:fill="FFFFFF"/>
                <w:rtl/>
              </w:rPr>
              <w:t xml:space="preserve"> ب</w:t>
            </w:r>
            <w:r w:rsidRPr="00F03ED3">
              <w:rPr>
                <w:rFonts w:eastAsia="Times New Roman" w:cstheme="minorHAnsi" w:hint="cs"/>
                <w:color w:val="000000" w:themeColor="text1"/>
                <w:bdr w:val="none" w:sz="0" w:space="0" w:color="auto" w:frame="1"/>
                <w:shd w:val="clear" w:color="auto" w:fill="FFFFFF"/>
                <w:rtl/>
              </w:rPr>
              <w:t>ی</w:t>
            </w:r>
            <w:r w:rsidRPr="00F03ED3">
              <w:rPr>
                <w:rFonts w:eastAsia="Times New Roman" w:cstheme="minorHAnsi"/>
                <w:color w:val="000000" w:themeColor="text1"/>
                <w:bdr w:val="none" w:sz="0" w:space="0" w:color="auto" w:frame="1"/>
                <w:shd w:val="clear" w:color="auto" w:fill="FFFFFF"/>
                <w:rtl/>
              </w:rPr>
              <w:t xml:space="preserve"> کا شر</w:t>
            </w:r>
            <w:r w:rsidRPr="00F03ED3">
              <w:rPr>
                <w:rFonts w:eastAsia="Times New Roman" w:cstheme="minorHAnsi" w:hint="cs"/>
                <w:color w:val="000000" w:themeColor="text1"/>
                <w:bdr w:val="none" w:sz="0" w:space="0" w:color="auto" w:frame="1"/>
                <w:shd w:val="clear" w:color="auto" w:fill="FFFFFF"/>
                <w:rtl/>
              </w:rPr>
              <w:t>ی</w:t>
            </w:r>
            <w:r w:rsidRPr="00F03ED3">
              <w:rPr>
                <w:rFonts w:eastAsia="Times New Roman" w:cstheme="minorHAnsi" w:hint="eastAsia"/>
                <w:color w:val="000000" w:themeColor="text1"/>
                <w:bdr w:val="none" w:sz="0" w:space="0" w:color="auto" w:frame="1"/>
                <w:shd w:val="clear" w:color="auto" w:fill="FFFFFF"/>
                <w:rtl/>
              </w:rPr>
              <w:t>عہ</w:t>
            </w:r>
            <w:r w:rsidRPr="00F03ED3">
              <w:rPr>
                <w:rFonts w:eastAsia="Times New Roman" w:cstheme="minorHAnsi"/>
                <w:color w:val="000000" w:themeColor="text1"/>
                <w:bdr w:val="none" w:sz="0" w:space="0" w:color="auto" w:frame="1"/>
                <w:shd w:val="clear" w:color="auto" w:fill="FFFFFF"/>
                <w:rtl/>
              </w:rPr>
              <w:t xml:space="preserve"> بورڈ اس پراڈکٹ کے شر</w:t>
            </w:r>
            <w:r w:rsidRPr="00F03ED3">
              <w:rPr>
                <w:rFonts w:eastAsia="Times New Roman" w:cstheme="minorHAnsi" w:hint="cs"/>
                <w:color w:val="000000" w:themeColor="text1"/>
                <w:bdr w:val="none" w:sz="0" w:space="0" w:color="auto" w:frame="1"/>
                <w:shd w:val="clear" w:color="auto" w:fill="FFFFFF"/>
                <w:rtl/>
              </w:rPr>
              <w:t>ی</w:t>
            </w:r>
            <w:r w:rsidRPr="00F03ED3">
              <w:rPr>
                <w:rFonts w:eastAsia="Times New Roman" w:cstheme="minorHAnsi" w:hint="eastAsia"/>
                <w:color w:val="000000" w:themeColor="text1"/>
                <w:bdr w:val="none" w:sz="0" w:space="0" w:color="auto" w:frame="1"/>
                <w:shd w:val="clear" w:color="auto" w:fill="FFFFFF"/>
                <w:rtl/>
              </w:rPr>
              <w:t>عہ</w:t>
            </w:r>
            <w:r w:rsidRPr="00F03ED3">
              <w:rPr>
                <w:rFonts w:eastAsia="Times New Roman" w:cstheme="minorHAnsi"/>
                <w:color w:val="000000" w:themeColor="text1"/>
                <w:bdr w:val="none" w:sz="0" w:space="0" w:color="auto" w:frame="1"/>
                <w:shd w:val="clear" w:color="auto" w:fill="FFFFFF"/>
                <w:rtl/>
              </w:rPr>
              <w:t xml:space="preserve"> سے ہم آہنگ ہونے کا ذمہ دار نہ</w:t>
            </w:r>
            <w:r w:rsidRPr="00F03ED3">
              <w:rPr>
                <w:rFonts w:eastAsia="Times New Roman" w:cstheme="minorHAnsi" w:hint="cs"/>
                <w:color w:val="000000" w:themeColor="text1"/>
                <w:bdr w:val="none" w:sz="0" w:space="0" w:color="auto" w:frame="1"/>
                <w:shd w:val="clear" w:color="auto" w:fill="FFFFFF"/>
                <w:rtl/>
              </w:rPr>
              <w:t>ی</w:t>
            </w:r>
            <w:r w:rsidRPr="00F03ED3">
              <w:rPr>
                <w:rFonts w:eastAsia="Times New Roman" w:cstheme="minorHAnsi" w:hint="eastAsia"/>
                <w:color w:val="000000" w:themeColor="text1"/>
                <w:bdr w:val="none" w:sz="0" w:space="0" w:color="auto" w:frame="1"/>
                <w:shd w:val="clear" w:color="auto" w:fill="FFFFFF"/>
                <w:rtl/>
              </w:rPr>
              <w:t>ں</w:t>
            </w:r>
            <w:r w:rsidRPr="00F03ED3">
              <w:rPr>
                <w:rFonts w:eastAsia="Times New Roman" w:cstheme="minorHAnsi"/>
                <w:color w:val="000000" w:themeColor="text1"/>
                <w:bdr w:val="none" w:sz="0" w:space="0" w:color="auto" w:frame="1"/>
                <w:shd w:val="clear" w:color="auto" w:fill="FFFFFF"/>
                <w:rtl/>
              </w:rPr>
              <w:t xml:space="preserve"> ۔ </w:t>
            </w:r>
            <w:r w:rsidRPr="00F03ED3">
              <w:rPr>
                <w:rFonts w:eastAsia="Times New Roman" w:cstheme="minorHAnsi" w:hint="cs"/>
                <w:color w:val="000000" w:themeColor="text1"/>
                <w:bdr w:val="none" w:sz="0" w:space="0" w:color="auto" w:frame="1"/>
                <w:shd w:val="clear" w:color="auto" w:fill="FFFFFF"/>
                <w:rtl/>
              </w:rPr>
              <w:lastRenderedPageBreak/>
              <w:t>ی</w:t>
            </w:r>
            <w:r w:rsidRPr="00F03ED3">
              <w:rPr>
                <w:rFonts w:eastAsia="Times New Roman" w:cstheme="minorHAnsi" w:hint="eastAsia"/>
                <w:color w:val="000000" w:themeColor="text1"/>
                <w:bdr w:val="none" w:sz="0" w:space="0" w:color="auto" w:frame="1"/>
                <w:shd w:val="clear" w:color="auto" w:fill="FFFFFF"/>
                <w:rtl/>
              </w:rPr>
              <w:t>ہ</w:t>
            </w:r>
            <w:r w:rsidRPr="00F03ED3">
              <w:rPr>
                <w:rFonts w:eastAsia="Times New Roman" w:cstheme="minorHAnsi"/>
                <w:color w:val="000000" w:themeColor="text1"/>
                <w:bdr w:val="none" w:sz="0" w:space="0" w:color="auto" w:frame="1"/>
                <w:shd w:val="clear" w:color="auto" w:fill="FFFFFF"/>
                <w:rtl/>
              </w:rPr>
              <w:t xml:space="preserve"> </w:t>
            </w:r>
            <w:r w:rsidR="00D26883">
              <w:rPr>
                <w:rFonts w:eastAsia="Times New Roman" w:cstheme="minorHAnsi" w:hint="cs"/>
                <w:color w:val="000000" w:themeColor="text1"/>
                <w:bdr w:val="none" w:sz="0" w:space="0" w:color="auto" w:frame="1"/>
                <w:shd w:val="clear" w:color="auto" w:fill="FFFFFF"/>
                <w:rtl/>
              </w:rPr>
              <w:t>L</w:t>
            </w:r>
            <w:r w:rsidR="00D26883" w:rsidRPr="00D26883">
              <w:rPr>
                <w:rFonts w:eastAsia="Times New Roman" w:cstheme="minorHAnsi"/>
                <w:color w:val="000000" w:themeColor="text1"/>
                <w:bdr w:val="none" w:sz="0" w:space="0" w:color="auto" w:frame="1"/>
                <w:shd w:val="clear" w:color="auto" w:fill="FFFFFF"/>
              </w:rPr>
              <w:t>PQF</w:t>
            </w:r>
            <w:r w:rsidR="00D26883" w:rsidRPr="00F03ED3">
              <w:rPr>
                <w:rFonts w:eastAsia="Times New Roman" w:cstheme="minorHAnsi"/>
                <w:color w:val="000000" w:themeColor="text1"/>
                <w:bdr w:val="none" w:sz="0" w:space="0" w:color="auto" w:frame="1"/>
                <w:shd w:val="clear" w:color="auto" w:fill="FFFFFF"/>
              </w:rPr>
              <w:t>T</w:t>
            </w:r>
            <w:r w:rsidRPr="00F03ED3">
              <w:rPr>
                <w:rFonts w:eastAsia="Times New Roman" w:cstheme="minorHAnsi"/>
                <w:color w:val="000000" w:themeColor="text1"/>
                <w:bdr w:val="none" w:sz="0" w:space="0" w:color="auto" w:frame="1"/>
                <w:shd w:val="clear" w:color="auto" w:fill="FFFFFF"/>
                <w:rtl/>
              </w:rPr>
              <w:t xml:space="preserve"> </w:t>
            </w:r>
            <w:r w:rsidRPr="00F03ED3">
              <w:rPr>
                <w:rFonts w:eastAsia="Times New Roman" w:cstheme="minorHAnsi" w:hint="eastAsia"/>
                <w:color w:val="000000" w:themeColor="text1"/>
                <w:bdr w:val="none" w:sz="0" w:space="0" w:color="auto" w:frame="1"/>
                <w:shd w:val="clear" w:color="auto" w:fill="FFFFFF"/>
                <w:rtl/>
              </w:rPr>
              <w:t>کے</w:t>
            </w:r>
            <w:r w:rsidRPr="00F03ED3">
              <w:rPr>
                <w:rFonts w:eastAsia="Times New Roman" w:cstheme="minorHAnsi"/>
                <w:color w:val="000000" w:themeColor="text1"/>
                <w:bdr w:val="none" w:sz="0" w:space="0" w:color="auto" w:frame="1"/>
                <w:shd w:val="clear" w:color="auto" w:fill="FFFFFF"/>
                <w:rtl/>
              </w:rPr>
              <w:t xml:space="preserve"> </w:t>
            </w:r>
            <w:r w:rsidRPr="00F03ED3">
              <w:rPr>
                <w:rFonts w:eastAsia="Times New Roman" w:cstheme="minorHAnsi" w:hint="eastAsia"/>
                <w:color w:val="000000" w:themeColor="text1"/>
                <w:bdr w:val="none" w:sz="0" w:space="0" w:color="auto" w:frame="1"/>
                <w:shd w:val="clear" w:color="auto" w:fill="FFFFFF"/>
                <w:rtl/>
              </w:rPr>
              <w:t>شر</w:t>
            </w:r>
            <w:r w:rsidRPr="00F03ED3">
              <w:rPr>
                <w:rFonts w:eastAsia="Times New Roman" w:cstheme="minorHAnsi" w:hint="cs"/>
                <w:color w:val="000000" w:themeColor="text1"/>
                <w:bdr w:val="none" w:sz="0" w:space="0" w:color="auto" w:frame="1"/>
                <w:shd w:val="clear" w:color="auto" w:fill="FFFFFF"/>
                <w:rtl/>
              </w:rPr>
              <w:t>ی</w:t>
            </w:r>
            <w:r w:rsidRPr="00F03ED3">
              <w:rPr>
                <w:rFonts w:eastAsia="Times New Roman" w:cstheme="minorHAnsi" w:hint="eastAsia"/>
                <w:color w:val="000000" w:themeColor="text1"/>
                <w:bdr w:val="none" w:sz="0" w:space="0" w:color="auto" w:frame="1"/>
                <w:shd w:val="clear" w:color="auto" w:fill="FFFFFF"/>
                <w:rtl/>
              </w:rPr>
              <w:t>عہ</w:t>
            </w:r>
            <w:r w:rsidRPr="00F03ED3">
              <w:rPr>
                <w:rFonts w:eastAsia="Times New Roman" w:cstheme="minorHAnsi"/>
                <w:color w:val="000000" w:themeColor="text1"/>
                <w:bdr w:val="none" w:sz="0" w:space="0" w:color="auto" w:frame="1"/>
                <w:shd w:val="clear" w:color="auto" w:fill="FFFFFF"/>
                <w:rtl/>
              </w:rPr>
              <w:t xml:space="preserve"> </w:t>
            </w:r>
            <w:r w:rsidRPr="00F03ED3">
              <w:rPr>
                <w:rFonts w:eastAsia="Times New Roman" w:cstheme="minorHAnsi" w:hint="eastAsia"/>
                <w:color w:val="000000" w:themeColor="text1"/>
                <w:bdr w:val="none" w:sz="0" w:space="0" w:color="auto" w:frame="1"/>
                <w:shd w:val="clear" w:color="auto" w:fill="FFFFFF"/>
                <w:rtl/>
              </w:rPr>
              <w:t>ا</w:t>
            </w:r>
            <w:r w:rsidRPr="00F03ED3">
              <w:rPr>
                <w:rFonts w:eastAsia="Times New Roman" w:cstheme="minorHAnsi" w:hint="cs"/>
                <w:color w:val="000000" w:themeColor="text1"/>
                <w:bdr w:val="none" w:sz="0" w:space="0" w:color="auto" w:frame="1"/>
                <w:shd w:val="clear" w:color="auto" w:fill="FFFFFF"/>
                <w:rtl/>
              </w:rPr>
              <w:t>ی</w:t>
            </w:r>
            <w:r w:rsidRPr="00F03ED3">
              <w:rPr>
                <w:rFonts w:eastAsia="Times New Roman" w:cstheme="minorHAnsi" w:hint="eastAsia"/>
                <w:color w:val="000000" w:themeColor="text1"/>
                <w:bdr w:val="none" w:sz="0" w:space="0" w:color="auto" w:frame="1"/>
                <w:shd w:val="clear" w:color="auto" w:fill="FFFFFF"/>
                <w:rtl/>
              </w:rPr>
              <w:t>ڈوائزر</w:t>
            </w:r>
            <w:r w:rsidRPr="00F03ED3">
              <w:rPr>
                <w:rFonts w:eastAsia="Times New Roman" w:cstheme="minorHAnsi"/>
                <w:color w:val="000000" w:themeColor="text1"/>
                <w:bdr w:val="none" w:sz="0" w:space="0" w:color="auto" w:frame="1"/>
                <w:shd w:val="clear" w:color="auto" w:fill="FFFFFF"/>
                <w:rtl/>
              </w:rPr>
              <w:t xml:space="preserve"> </w:t>
            </w:r>
            <w:r w:rsidRPr="00F03ED3">
              <w:rPr>
                <w:rFonts w:eastAsia="Times New Roman" w:cstheme="minorHAnsi" w:hint="eastAsia"/>
                <w:color w:val="000000" w:themeColor="text1"/>
                <w:bdr w:val="none" w:sz="0" w:space="0" w:color="auto" w:frame="1"/>
                <w:shd w:val="clear" w:color="auto" w:fill="FFFFFF"/>
                <w:rtl/>
              </w:rPr>
              <w:t>ک</w:t>
            </w:r>
            <w:r w:rsidRPr="00F03ED3">
              <w:rPr>
                <w:rFonts w:eastAsia="Times New Roman" w:cstheme="minorHAnsi" w:hint="cs"/>
                <w:color w:val="000000" w:themeColor="text1"/>
                <w:bdr w:val="none" w:sz="0" w:space="0" w:color="auto" w:frame="1"/>
                <w:shd w:val="clear" w:color="auto" w:fill="FFFFFF"/>
                <w:rtl/>
              </w:rPr>
              <w:t>ی</w:t>
            </w:r>
            <w:r w:rsidRPr="00F03ED3">
              <w:rPr>
                <w:rFonts w:eastAsia="Times New Roman" w:cstheme="minorHAnsi"/>
                <w:color w:val="000000" w:themeColor="text1"/>
                <w:bdr w:val="none" w:sz="0" w:space="0" w:color="auto" w:frame="1"/>
                <w:shd w:val="clear" w:color="auto" w:fill="FFFFFF"/>
                <w:rtl/>
              </w:rPr>
              <w:t xml:space="preserve"> </w:t>
            </w:r>
            <w:r w:rsidRPr="00F03ED3">
              <w:rPr>
                <w:rFonts w:eastAsia="Times New Roman" w:cstheme="minorHAnsi" w:hint="eastAsia"/>
                <w:color w:val="000000" w:themeColor="text1"/>
                <w:bdr w:val="none" w:sz="0" w:space="0" w:color="auto" w:frame="1"/>
                <w:shd w:val="clear" w:color="auto" w:fill="FFFFFF"/>
                <w:rtl/>
              </w:rPr>
              <w:t>ذمہ</w:t>
            </w:r>
            <w:r w:rsidRPr="00F03ED3">
              <w:rPr>
                <w:rFonts w:eastAsia="Times New Roman" w:cstheme="minorHAnsi"/>
                <w:color w:val="000000" w:themeColor="text1"/>
                <w:bdr w:val="none" w:sz="0" w:space="0" w:color="auto" w:frame="1"/>
                <w:shd w:val="clear" w:color="auto" w:fill="FFFFFF"/>
                <w:rtl/>
              </w:rPr>
              <w:t xml:space="preserve"> </w:t>
            </w:r>
            <w:r w:rsidRPr="00F03ED3">
              <w:rPr>
                <w:rFonts w:eastAsia="Times New Roman" w:cstheme="minorHAnsi" w:hint="eastAsia"/>
                <w:color w:val="000000" w:themeColor="text1"/>
                <w:bdr w:val="none" w:sz="0" w:space="0" w:color="auto" w:frame="1"/>
                <w:shd w:val="clear" w:color="auto" w:fill="FFFFFF"/>
                <w:rtl/>
              </w:rPr>
              <w:t>دار</w:t>
            </w:r>
            <w:r w:rsidRPr="00F03ED3">
              <w:rPr>
                <w:rFonts w:eastAsia="Times New Roman" w:cstheme="minorHAnsi" w:hint="cs"/>
                <w:color w:val="000000" w:themeColor="text1"/>
                <w:bdr w:val="none" w:sz="0" w:space="0" w:color="auto" w:frame="1"/>
                <w:shd w:val="clear" w:color="auto" w:fill="FFFFFF"/>
                <w:rtl/>
              </w:rPr>
              <w:t>ی</w:t>
            </w:r>
            <w:r w:rsidRPr="00F03ED3">
              <w:rPr>
                <w:rFonts w:eastAsia="Times New Roman" w:cstheme="minorHAnsi"/>
                <w:color w:val="000000" w:themeColor="text1"/>
                <w:bdr w:val="none" w:sz="0" w:space="0" w:color="auto" w:frame="1"/>
                <w:shd w:val="clear" w:color="auto" w:fill="FFFFFF"/>
                <w:rtl/>
              </w:rPr>
              <w:t xml:space="preserve"> </w:t>
            </w:r>
            <w:r w:rsidRPr="00F03ED3">
              <w:rPr>
                <w:rFonts w:eastAsia="Times New Roman" w:cstheme="minorHAnsi" w:hint="eastAsia"/>
                <w:color w:val="000000" w:themeColor="text1"/>
                <w:bdr w:val="none" w:sz="0" w:space="0" w:color="auto" w:frame="1"/>
                <w:shd w:val="clear" w:color="auto" w:fill="FFFFFF"/>
                <w:rtl/>
              </w:rPr>
              <w:t>ہے</w:t>
            </w:r>
            <w:r w:rsidRPr="00F03ED3">
              <w:rPr>
                <w:rFonts w:eastAsia="Times New Roman" w:cstheme="minorHAnsi"/>
                <w:color w:val="000000" w:themeColor="text1"/>
                <w:bdr w:val="none" w:sz="0" w:space="0" w:color="auto" w:frame="1"/>
                <w:shd w:val="clear" w:color="auto" w:fill="FFFFFF"/>
                <w:rtl/>
              </w:rPr>
              <w:t xml:space="preserve"> ۔</w:t>
            </w:r>
            <w:r>
              <w:rPr>
                <w:rFonts w:ascii="Jameel Noori Nastaleeq" w:hAnsi="Jameel Noori Nastaleeq" w:hint="cs"/>
                <w:color w:val="222222"/>
                <w:sz w:val="28"/>
                <w:szCs w:val="28"/>
                <w:rtl/>
                <w:lang w:bidi="ur-PK"/>
              </w:rPr>
              <w:t xml:space="preserve"> </w:t>
            </w:r>
          </w:p>
        </w:tc>
      </w:tr>
      <w:tr w:rsidR="00EA0802" w:rsidRPr="00EA0802" w14:paraId="53F2C343" w14:textId="591921B6" w:rsidTr="005B34B8">
        <w:tc>
          <w:tcPr>
            <w:tcW w:w="6138" w:type="dxa"/>
          </w:tcPr>
          <w:p w14:paraId="0C2DCBDE" w14:textId="3D266371" w:rsidR="00EA0802" w:rsidRPr="00EA0802" w:rsidRDefault="00EA0802" w:rsidP="00F17CEA">
            <w:pPr>
              <w:jc w:val="both"/>
              <w:textAlignment w:val="baseline"/>
              <w:rPr>
                <w:rFonts w:eastAsia="Times New Roman" w:cs="Tahoma"/>
                <w:bCs/>
                <w:color w:val="000000" w:themeColor="text1"/>
                <w:bdr w:val="none" w:sz="0" w:space="0" w:color="auto" w:frame="1"/>
                <w:shd w:val="clear" w:color="auto" w:fill="FFFFFF"/>
              </w:rPr>
            </w:pPr>
          </w:p>
        </w:tc>
        <w:tc>
          <w:tcPr>
            <w:tcW w:w="3978" w:type="dxa"/>
          </w:tcPr>
          <w:p w14:paraId="342F2DBE" w14:textId="77777777" w:rsidR="00EA0802" w:rsidRPr="00EA0802" w:rsidRDefault="00EA0802" w:rsidP="00F17CEA">
            <w:pPr>
              <w:jc w:val="both"/>
              <w:textAlignment w:val="baseline"/>
              <w:rPr>
                <w:rFonts w:eastAsia="Times New Roman" w:cs="Tahoma"/>
                <w:bCs/>
                <w:color w:val="000000" w:themeColor="text1"/>
                <w:bdr w:val="none" w:sz="0" w:space="0" w:color="auto" w:frame="1"/>
                <w:shd w:val="clear" w:color="auto" w:fill="FFFFFF"/>
              </w:rPr>
            </w:pPr>
          </w:p>
        </w:tc>
      </w:tr>
      <w:tr w:rsidR="00EA0802" w:rsidRPr="00775BE6" w14:paraId="7A07F748" w14:textId="10FA97B6" w:rsidTr="005B34B8">
        <w:tc>
          <w:tcPr>
            <w:tcW w:w="6138" w:type="dxa"/>
          </w:tcPr>
          <w:p w14:paraId="2339C359" w14:textId="77777777" w:rsidR="00EA0802" w:rsidRPr="00775BE6" w:rsidRDefault="00EA0802" w:rsidP="00F17CEA">
            <w:pPr>
              <w:jc w:val="both"/>
              <w:textAlignment w:val="baseline"/>
            </w:pPr>
            <w:r w:rsidRPr="00EA0802">
              <w:rPr>
                <w:rFonts w:eastAsia="Times New Roman" w:cs="Tahoma"/>
                <w:bCs/>
                <w:color w:val="666666"/>
                <w:bdr w:val="none" w:sz="0" w:space="0" w:color="auto" w:frame="1"/>
                <w:shd w:val="clear" w:color="auto" w:fill="FFFFFF"/>
              </w:rPr>
              <w:t> </w:t>
            </w:r>
            <w:r w:rsidRPr="00EA0802">
              <w:rPr>
                <w:noProof/>
              </w:rPr>
              <w:drawing>
                <wp:inline distT="0" distB="0" distL="0" distR="0" wp14:anchorId="3C071437" wp14:editId="769F5752">
                  <wp:extent cx="3002280" cy="2258596"/>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31262" cy="2280399"/>
                          </a:xfrm>
                          <a:prstGeom prst="rect">
                            <a:avLst/>
                          </a:prstGeom>
                        </pic:spPr>
                      </pic:pic>
                    </a:graphicData>
                  </a:graphic>
                </wp:inline>
              </w:drawing>
            </w:r>
            <w:r w:rsidRPr="00EA0802">
              <w:rPr>
                <w:rFonts w:eastAsia="Times New Roman" w:cs="Tahoma"/>
                <w:bCs/>
                <w:color w:val="666666"/>
                <w:bdr w:val="none" w:sz="0" w:space="0" w:color="auto" w:frame="1"/>
                <w:shd w:val="clear" w:color="auto" w:fill="FFFFFF"/>
              </w:rPr>
              <w:t xml:space="preserve"> </w:t>
            </w:r>
          </w:p>
        </w:tc>
        <w:tc>
          <w:tcPr>
            <w:tcW w:w="3978" w:type="dxa"/>
          </w:tcPr>
          <w:p w14:paraId="789AD1BE" w14:textId="77777777" w:rsidR="00EA0802" w:rsidRPr="00EA0802" w:rsidRDefault="00EA0802" w:rsidP="00F17CEA">
            <w:pPr>
              <w:jc w:val="both"/>
              <w:textAlignment w:val="baseline"/>
              <w:rPr>
                <w:rFonts w:eastAsia="Times New Roman" w:cs="Tahoma"/>
                <w:bCs/>
                <w:color w:val="666666"/>
                <w:bdr w:val="none" w:sz="0" w:space="0" w:color="auto" w:frame="1"/>
                <w:shd w:val="clear" w:color="auto" w:fill="FFFFFF"/>
              </w:rPr>
            </w:pPr>
          </w:p>
        </w:tc>
      </w:tr>
    </w:tbl>
    <w:p w14:paraId="285DF5A8" w14:textId="1B3F4D54" w:rsidR="006D0B1F" w:rsidRPr="00775BE6" w:rsidRDefault="006D0B1F" w:rsidP="00EA0802">
      <w:pPr>
        <w:spacing w:after="0" w:line="240" w:lineRule="auto"/>
        <w:jc w:val="both"/>
        <w:textAlignment w:val="baseline"/>
      </w:pPr>
    </w:p>
    <w:sectPr w:rsidR="006D0B1F" w:rsidRPr="00775BE6" w:rsidSect="00302DE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Jameel Noori Nastaleeq">
    <w:altName w:val="Times New Roman"/>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1EB9"/>
    <w:multiLevelType w:val="hybridMultilevel"/>
    <w:tmpl w:val="9CAA9BA4"/>
    <w:lvl w:ilvl="0" w:tplc="7194DDF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A450A"/>
    <w:multiLevelType w:val="multilevel"/>
    <w:tmpl w:val="CA60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F82C57"/>
    <w:multiLevelType w:val="multilevel"/>
    <w:tmpl w:val="7FC8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57B90"/>
    <w:multiLevelType w:val="hybridMultilevel"/>
    <w:tmpl w:val="A5A07DC2"/>
    <w:lvl w:ilvl="0" w:tplc="0409001B">
      <w:start w:val="1"/>
      <w:numFmt w:val="lowerRoman"/>
      <w:lvlText w:val="%1."/>
      <w:lvlJc w:val="right"/>
      <w:pPr>
        <w:ind w:left="450" w:hanging="360"/>
      </w:pPr>
      <w:rPr>
        <w:rFonts w:hint="default"/>
        <w:color w:val="000000" w:themeColor="text1"/>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24992E63"/>
    <w:multiLevelType w:val="hybridMultilevel"/>
    <w:tmpl w:val="FF0AD9D8"/>
    <w:lvl w:ilvl="0" w:tplc="CFE890D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CD0640"/>
    <w:multiLevelType w:val="hybridMultilevel"/>
    <w:tmpl w:val="03647DB0"/>
    <w:lvl w:ilvl="0" w:tplc="3ABE1486">
      <w:numFmt w:val="bullet"/>
      <w:lvlText w:val="■"/>
      <w:lvlJc w:val="left"/>
      <w:pPr>
        <w:ind w:left="634" w:hanging="115"/>
      </w:pPr>
      <w:rPr>
        <w:rFonts w:ascii="Tahoma" w:eastAsia="Tahoma" w:hAnsi="Tahoma" w:cs="Tahoma" w:hint="default"/>
        <w:color w:val="0074C8"/>
        <w:w w:val="75"/>
        <w:sz w:val="16"/>
        <w:szCs w:val="16"/>
        <w:lang w:val="en-US" w:eastAsia="en-US" w:bidi="ar-SA"/>
      </w:rPr>
    </w:lvl>
    <w:lvl w:ilvl="1" w:tplc="AD1CA56C">
      <w:numFmt w:val="bullet"/>
      <w:lvlText w:val="•"/>
      <w:lvlJc w:val="left"/>
      <w:pPr>
        <w:ind w:left="1105" w:hanging="115"/>
      </w:pPr>
      <w:rPr>
        <w:rFonts w:hint="default"/>
        <w:lang w:val="en-US" w:eastAsia="en-US" w:bidi="ar-SA"/>
      </w:rPr>
    </w:lvl>
    <w:lvl w:ilvl="2" w:tplc="CCF0BF1C">
      <w:numFmt w:val="bullet"/>
      <w:lvlText w:val="•"/>
      <w:lvlJc w:val="left"/>
      <w:pPr>
        <w:ind w:left="1571" w:hanging="115"/>
      </w:pPr>
      <w:rPr>
        <w:rFonts w:hint="default"/>
        <w:lang w:val="en-US" w:eastAsia="en-US" w:bidi="ar-SA"/>
      </w:rPr>
    </w:lvl>
    <w:lvl w:ilvl="3" w:tplc="0E982596">
      <w:numFmt w:val="bullet"/>
      <w:lvlText w:val="•"/>
      <w:lvlJc w:val="left"/>
      <w:pPr>
        <w:ind w:left="2037" w:hanging="115"/>
      </w:pPr>
      <w:rPr>
        <w:rFonts w:hint="default"/>
        <w:lang w:val="en-US" w:eastAsia="en-US" w:bidi="ar-SA"/>
      </w:rPr>
    </w:lvl>
    <w:lvl w:ilvl="4" w:tplc="38A2EF38">
      <w:numFmt w:val="bullet"/>
      <w:lvlText w:val="•"/>
      <w:lvlJc w:val="left"/>
      <w:pPr>
        <w:ind w:left="2503" w:hanging="115"/>
      </w:pPr>
      <w:rPr>
        <w:rFonts w:hint="default"/>
        <w:lang w:val="en-US" w:eastAsia="en-US" w:bidi="ar-SA"/>
      </w:rPr>
    </w:lvl>
    <w:lvl w:ilvl="5" w:tplc="F86E1BC4">
      <w:numFmt w:val="bullet"/>
      <w:lvlText w:val="•"/>
      <w:lvlJc w:val="left"/>
      <w:pPr>
        <w:ind w:left="2969" w:hanging="115"/>
      </w:pPr>
      <w:rPr>
        <w:rFonts w:hint="default"/>
        <w:lang w:val="en-US" w:eastAsia="en-US" w:bidi="ar-SA"/>
      </w:rPr>
    </w:lvl>
    <w:lvl w:ilvl="6" w:tplc="A3183EB6">
      <w:numFmt w:val="bullet"/>
      <w:lvlText w:val="•"/>
      <w:lvlJc w:val="left"/>
      <w:pPr>
        <w:ind w:left="3434" w:hanging="115"/>
      </w:pPr>
      <w:rPr>
        <w:rFonts w:hint="default"/>
        <w:lang w:val="en-US" w:eastAsia="en-US" w:bidi="ar-SA"/>
      </w:rPr>
    </w:lvl>
    <w:lvl w:ilvl="7" w:tplc="4F981400">
      <w:numFmt w:val="bullet"/>
      <w:lvlText w:val="•"/>
      <w:lvlJc w:val="left"/>
      <w:pPr>
        <w:ind w:left="3900" w:hanging="115"/>
      </w:pPr>
      <w:rPr>
        <w:rFonts w:hint="default"/>
        <w:lang w:val="en-US" w:eastAsia="en-US" w:bidi="ar-SA"/>
      </w:rPr>
    </w:lvl>
    <w:lvl w:ilvl="8" w:tplc="95F0925C">
      <w:numFmt w:val="bullet"/>
      <w:lvlText w:val="•"/>
      <w:lvlJc w:val="left"/>
      <w:pPr>
        <w:ind w:left="4366" w:hanging="115"/>
      </w:pPr>
      <w:rPr>
        <w:rFonts w:hint="default"/>
        <w:lang w:val="en-US" w:eastAsia="en-US" w:bidi="ar-SA"/>
      </w:rPr>
    </w:lvl>
  </w:abstractNum>
  <w:abstractNum w:abstractNumId="6">
    <w:nsid w:val="25D63394"/>
    <w:multiLevelType w:val="hybridMultilevel"/>
    <w:tmpl w:val="76AE6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54546E"/>
    <w:multiLevelType w:val="hybridMultilevel"/>
    <w:tmpl w:val="704812DC"/>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nsid w:val="2FB73884"/>
    <w:multiLevelType w:val="hybridMultilevel"/>
    <w:tmpl w:val="987A1A76"/>
    <w:lvl w:ilvl="0" w:tplc="85B2A1D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10A0C08"/>
    <w:multiLevelType w:val="hybridMultilevel"/>
    <w:tmpl w:val="7F14A5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6B0141"/>
    <w:multiLevelType w:val="hybridMultilevel"/>
    <w:tmpl w:val="A502E8F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CA7C59"/>
    <w:multiLevelType w:val="hybridMultilevel"/>
    <w:tmpl w:val="5854EB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C743F6"/>
    <w:multiLevelType w:val="hybridMultilevel"/>
    <w:tmpl w:val="E0A48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2D7679"/>
    <w:multiLevelType w:val="hybridMultilevel"/>
    <w:tmpl w:val="C70498B6"/>
    <w:lvl w:ilvl="0" w:tplc="0409000F">
      <w:start w:val="1"/>
      <w:numFmt w:val="decimal"/>
      <w:lvlText w:val="%1."/>
      <w:lvlJc w:val="left"/>
      <w:pPr>
        <w:ind w:left="360" w:hanging="360"/>
      </w:pPr>
    </w:lvl>
    <w:lvl w:ilvl="1" w:tplc="0409001B">
      <w:start w:val="1"/>
      <w:numFmt w:val="lowerRoman"/>
      <w:lvlText w:val="%2."/>
      <w:lvlJc w:val="right"/>
      <w:pPr>
        <w:ind w:left="3780" w:hanging="360"/>
      </w:pPr>
      <w:rPr>
        <w:rFonts w:hint="default"/>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CA8442D"/>
    <w:multiLevelType w:val="hybridMultilevel"/>
    <w:tmpl w:val="6320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DF2A3B"/>
    <w:multiLevelType w:val="hybridMultilevel"/>
    <w:tmpl w:val="9C0ACDEE"/>
    <w:lvl w:ilvl="0" w:tplc="D3028FAA">
      <w:start w:val="2"/>
      <w:numFmt w:val="lowerLetter"/>
      <w:lvlText w:val="%1)"/>
      <w:lvlJc w:val="left"/>
      <w:pPr>
        <w:ind w:left="450" w:hanging="360"/>
      </w:pPr>
      <w:rPr>
        <w:rFonts w:asciiTheme="minorHAnsi" w:eastAsia="Times New Roman" w:hAnsiTheme="minorHAnsi" w:cs="Tahoma"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3"/>
  </w:num>
  <w:num w:numId="4">
    <w:abstractNumId w:val="6"/>
  </w:num>
  <w:num w:numId="5">
    <w:abstractNumId w:val="3"/>
  </w:num>
  <w:num w:numId="6">
    <w:abstractNumId w:val="7"/>
  </w:num>
  <w:num w:numId="7">
    <w:abstractNumId w:val="4"/>
  </w:num>
  <w:num w:numId="8">
    <w:abstractNumId w:val="10"/>
  </w:num>
  <w:num w:numId="9">
    <w:abstractNumId w:val="15"/>
  </w:num>
  <w:num w:numId="10">
    <w:abstractNumId w:val="8"/>
  </w:num>
  <w:num w:numId="11">
    <w:abstractNumId w:val="9"/>
  </w:num>
  <w:num w:numId="12">
    <w:abstractNumId w:val="0"/>
  </w:num>
  <w:num w:numId="13">
    <w:abstractNumId w:val="12"/>
  </w:num>
  <w:num w:numId="14">
    <w:abstractNumId w:val="11"/>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wMzI1MzUxtLQwsLRU0lEKTi0uzszPAykwrAUAvkUeOSwAAAA="/>
  </w:docVars>
  <w:rsids>
    <w:rsidRoot w:val="0048019B"/>
    <w:rsid w:val="00000ABF"/>
    <w:rsid w:val="000079EE"/>
    <w:rsid w:val="00010370"/>
    <w:rsid w:val="00015A4E"/>
    <w:rsid w:val="00020182"/>
    <w:rsid w:val="000264D7"/>
    <w:rsid w:val="00030874"/>
    <w:rsid w:val="00056488"/>
    <w:rsid w:val="00061B01"/>
    <w:rsid w:val="00065A54"/>
    <w:rsid w:val="00066DFA"/>
    <w:rsid w:val="0008134A"/>
    <w:rsid w:val="00083DF2"/>
    <w:rsid w:val="00087478"/>
    <w:rsid w:val="0009083B"/>
    <w:rsid w:val="000B706C"/>
    <w:rsid w:val="000C74D1"/>
    <w:rsid w:val="000E14AB"/>
    <w:rsid w:val="000E7EAC"/>
    <w:rsid w:val="001025C6"/>
    <w:rsid w:val="001132DA"/>
    <w:rsid w:val="00120415"/>
    <w:rsid w:val="001369A0"/>
    <w:rsid w:val="00147108"/>
    <w:rsid w:val="00152B2A"/>
    <w:rsid w:val="00157345"/>
    <w:rsid w:val="00162F78"/>
    <w:rsid w:val="0018389F"/>
    <w:rsid w:val="00183962"/>
    <w:rsid w:val="001A10EA"/>
    <w:rsid w:val="001B396A"/>
    <w:rsid w:val="001B6553"/>
    <w:rsid w:val="001B6EB2"/>
    <w:rsid w:val="001C239E"/>
    <w:rsid w:val="001C6863"/>
    <w:rsid w:val="001E26A7"/>
    <w:rsid w:val="001E2CF5"/>
    <w:rsid w:val="001F3B57"/>
    <w:rsid w:val="00222C3E"/>
    <w:rsid w:val="00230EFB"/>
    <w:rsid w:val="0023226B"/>
    <w:rsid w:val="00253440"/>
    <w:rsid w:val="002A2789"/>
    <w:rsid w:val="002B01D2"/>
    <w:rsid w:val="002B1A29"/>
    <w:rsid w:val="002B5C98"/>
    <w:rsid w:val="002C08AA"/>
    <w:rsid w:val="002C1EFB"/>
    <w:rsid w:val="002C2132"/>
    <w:rsid w:val="002D0711"/>
    <w:rsid w:val="002D1604"/>
    <w:rsid w:val="002D3A73"/>
    <w:rsid w:val="002E4E3C"/>
    <w:rsid w:val="002F5710"/>
    <w:rsid w:val="002F5FC7"/>
    <w:rsid w:val="00302DEF"/>
    <w:rsid w:val="003214AE"/>
    <w:rsid w:val="00330FBF"/>
    <w:rsid w:val="003466C5"/>
    <w:rsid w:val="00347331"/>
    <w:rsid w:val="00352CC4"/>
    <w:rsid w:val="00363261"/>
    <w:rsid w:val="003706F0"/>
    <w:rsid w:val="0037634E"/>
    <w:rsid w:val="00382837"/>
    <w:rsid w:val="00385399"/>
    <w:rsid w:val="00386B23"/>
    <w:rsid w:val="003C016A"/>
    <w:rsid w:val="003C7036"/>
    <w:rsid w:val="003D5D2B"/>
    <w:rsid w:val="00427FA8"/>
    <w:rsid w:val="00453A2E"/>
    <w:rsid w:val="00455C4E"/>
    <w:rsid w:val="0048019B"/>
    <w:rsid w:val="00483A75"/>
    <w:rsid w:val="0048763F"/>
    <w:rsid w:val="0049292F"/>
    <w:rsid w:val="004A7DD1"/>
    <w:rsid w:val="004C38EE"/>
    <w:rsid w:val="004C4B75"/>
    <w:rsid w:val="004D3FC1"/>
    <w:rsid w:val="00503E2E"/>
    <w:rsid w:val="005139B9"/>
    <w:rsid w:val="00550940"/>
    <w:rsid w:val="00560E61"/>
    <w:rsid w:val="00586F3B"/>
    <w:rsid w:val="005B34B8"/>
    <w:rsid w:val="005C4AA2"/>
    <w:rsid w:val="00603C25"/>
    <w:rsid w:val="00631C6B"/>
    <w:rsid w:val="00654D9B"/>
    <w:rsid w:val="00674667"/>
    <w:rsid w:val="0067606C"/>
    <w:rsid w:val="00693448"/>
    <w:rsid w:val="00694BB6"/>
    <w:rsid w:val="006A7D07"/>
    <w:rsid w:val="006B4562"/>
    <w:rsid w:val="006C1C2B"/>
    <w:rsid w:val="006D0B1F"/>
    <w:rsid w:val="006D1E85"/>
    <w:rsid w:val="006E0031"/>
    <w:rsid w:val="006F38F3"/>
    <w:rsid w:val="006F5F83"/>
    <w:rsid w:val="00707A14"/>
    <w:rsid w:val="0072126F"/>
    <w:rsid w:val="00734B99"/>
    <w:rsid w:val="0073762A"/>
    <w:rsid w:val="00740A68"/>
    <w:rsid w:val="00753B48"/>
    <w:rsid w:val="0075487D"/>
    <w:rsid w:val="00760486"/>
    <w:rsid w:val="00770598"/>
    <w:rsid w:val="0077493F"/>
    <w:rsid w:val="00775BE6"/>
    <w:rsid w:val="00786A45"/>
    <w:rsid w:val="007B5BC7"/>
    <w:rsid w:val="007C2113"/>
    <w:rsid w:val="007C2A4D"/>
    <w:rsid w:val="007D51F7"/>
    <w:rsid w:val="007E58A0"/>
    <w:rsid w:val="007F0942"/>
    <w:rsid w:val="008053AB"/>
    <w:rsid w:val="0081066C"/>
    <w:rsid w:val="008133B7"/>
    <w:rsid w:val="00817A59"/>
    <w:rsid w:val="00821E07"/>
    <w:rsid w:val="00834657"/>
    <w:rsid w:val="0083566A"/>
    <w:rsid w:val="00835DDA"/>
    <w:rsid w:val="008516CA"/>
    <w:rsid w:val="00852FF5"/>
    <w:rsid w:val="00854CE5"/>
    <w:rsid w:val="00864CA0"/>
    <w:rsid w:val="0087179A"/>
    <w:rsid w:val="008839AF"/>
    <w:rsid w:val="008929CC"/>
    <w:rsid w:val="008934CF"/>
    <w:rsid w:val="00894CBD"/>
    <w:rsid w:val="00895FD1"/>
    <w:rsid w:val="008A46FA"/>
    <w:rsid w:val="008B2ED2"/>
    <w:rsid w:val="008B46D7"/>
    <w:rsid w:val="008B506D"/>
    <w:rsid w:val="008B5153"/>
    <w:rsid w:val="008C26FC"/>
    <w:rsid w:val="008D36A5"/>
    <w:rsid w:val="0090597C"/>
    <w:rsid w:val="00912DD2"/>
    <w:rsid w:val="00920E6B"/>
    <w:rsid w:val="009311A2"/>
    <w:rsid w:val="0096326F"/>
    <w:rsid w:val="00977DC4"/>
    <w:rsid w:val="009915AB"/>
    <w:rsid w:val="00993C10"/>
    <w:rsid w:val="0099711E"/>
    <w:rsid w:val="009B67CB"/>
    <w:rsid w:val="009D5817"/>
    <w:rsid w:val="009D6DBA"/>
    <w:rsid w:val="009D71B2"/>
    <w:rsid w:val="009E16CE"/>
    <w:rsid w:val="009F54C3"/>
    <w:rsid w:val="00A00808"/>
    <w:rsid w:val="00A119A3"/>
    <w:rsid w:val="00A23AB2"/>
    <w:rsid w:val="00A41F15"/>
    <w:rsid w:val="00A4432C"/>
    <w:rsid w:val="00A44A88"/>
    <w:rsid w:val="00A45FAB"/>
    <w:rsid w:val="00A47C09"/>
    <w:rsid w:val="00A543C4"/>
    <w:rsid w:val="00A928BE"/>
    <w:rsid w:val="00AD516F"/>
    <w:rsid w:val="00AF3BA1"/>
    <w:rsid w:val="00B00EB8"/>
    <w:rsid w:val="00B20D94"/>
    <w:rsid w:val="00B23515"/>
    <w:rsid w:val="00B272E7"/>
    <w:rsid w:val="00B44DB0"/>
    <w:rsid w:val="00B66291"/>
    <w:rsid w:val="00B83FE7"/>
    <w:rsid w:val="00B87308"/>
    <w:rsid w:val="00BA08C7"/>
    <w:rsid w:val="00BA358C"/>
    <w:rsid w:val="00BD2A09"/>
    <w:rsid w:val="00BE20BB"/>
    <w:rsid w:val="00C13066"/>
    <w:rsid w:val="00C16779"/>
    <w:rsid w:val="00C25F79"/>
    <w:rsid w:val="00C31404"/>
    <w:rsid w:val="00C37939"/>
    <w:rsid w:val="00C66D96"/>
    <w:rsid w:val="00C714B3"/>
    <w:rsid w:val="00C75BA3"/>
    <w:rsid w:val="00CA2CC7"/>
    <w:rsid w:val="00CA69B9"/>
    <w:rsid w:val="00CB1A17"/>
    <w:rsid w:val="00CC2A1D"/>
    <w:rsid w:val="00CC3ED3"/>
    <w:rsid w:val="00CC5DC0"/>
    <w:rsid w:val="00CC65A3"/>
    <w:rsid w:val="00D05291"/>
    <w:rsid w:val="00D062C1"/>
    <w:rsid w:val="00D07D01"/>
    <w:rsid w:val="00D136E2"/>
    <w:rsid w:val="00D145DA"/>
    <w:rsid w:val="00D22BF9"/>
    <w:rsid w:val="00D26883"/>
    <w:rsid w:val="00D32C9D"/>
    <w:rsid w:val="00D45300"/>
    <w:rsid w:val="00D63D4E"/>
    <w:rsid w:val="00D9404D"/>
    <w:rsid w:val="00DA4A92"/>
    <w:rsid w:val="00DA4DAF"/>
    <w:rsid w:val="00DA6136"/>
    <w:rsid w:val="00DE0ACB"/>
    <w:rsid w:val="00DE43E1"/>
    <w:rsid w:val="00DE5DF4"/>
    <w:rsid w:val="00DE6C27"/>
    <w:rsid w:val="00DF48FE"/>
    <w:rsid w:val="00E079C6"/>
    <w:rsid w:val="00E21605"/>
    <w:rsid w:val="00E25A68"/>
    <w:rsid w:val="00E558F5"/>
    <w:rsid w:val="00E57EE2"/>
    <w:rsid w:val="00E73747"/>
    <w:rsid w:val="00E770B5"/>
    <w:rsid w:val="00E97D42"/>
    <w:rsid w:val="00EA0802"/>
    <w:rsid w:val="00EB64C9"/>
    <w:rsid w:val="00EC4F0F"/>
    <w:rsid w:val="00EF2CB3"/>
    <w:rsid w:val="00EF5B8A"/>
    <w:rsid w:val="00F03ED3"/>
    <w:rsid w:val="00F0417E"/>
    <w:rsid w:val="00F10EC7"/>
    <w:rsid w:val="00F11A6A"/>
    <w:rsid w:val="00F17CEA"/>
    <w:rsid w:val="00F60FE1"/>
    <w:rsid w:val="00F62EBE"/>
    <w:rsid w:val="00F65E35"/>
    <w:rsid w:val="00F753FE"/>
    <w:rsid w:val="00F840A1"/>
    <w:rsid w:val="00F849A2"/>
    <w:rsid w:val="00F9268F"/>
    <w:rsid w:val="00F942A6"/>
    <w:rsid w:val="00F94843"/>
    <w:rsid w:val="00FA1B22"/>
    <w:rsid w:val="00FB1ACA"/>
    <w:rsid w:val="00FC54AB"/>
    <w:rsid w:val="00FC672E"/>
    <w:rsid w:val="00FD712F"/>
    <w:rsid w:val="00FE6AD1"/>
    <w:rsid w:val="00FF0E67"/>
    <w:rsid w:val="00FF26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33F9"/>
  <w15:docId w15:val="{CC180C8E-9EC0-4FFD-AE86-466995B5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01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8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801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19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8019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8019B"/>
    <w:rPr>
      <w:rFonts w:ascii="Times New Roman" w:eastAsia="Times New Roman" w:hAnsi="Times New Roman" w:cs="Times New Roman"/>
      <w:b/>
      <w:bCs/>
      <w:sz w:val="24"/>
      <w:szCs w:val="24"/>
    </w:rPr>
  </w:style>
  <w:style w:type="paragraph" w:styleId="NormalWeb">
    <w:name w:val="Normal (Web)"/>
    <w:basedOn w:val="Normal"/>
    <w:uiPriority w:val="99"/>
    <w:unhideWhenUsed/>
    <w:rsid w:val="004801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019B"/>
    <w:rPr>
      <w:b/>
      <w:bCs/>
    </w:rPr>
  </w:style>
  <w:style w:type="character" w:customStyle="1" w:styleId="apple-converted-space">
    <w:name w:val="apple-converted-space"/>
    <w:basedOn w:val="DefaultParagraphFont"/>
    <w:rsid w:val="0048019B"/>
  </w:style>
  <w:style w:type="character" w:styleId="Hyperlink">
    <w:name w:val="Hyperlink"/>
    <w:basedOn w:val="DefaultParagraphFont"/>
    <w:uiPriority w:val="99"/>
    <w:unhideWhenUsed/>
    <w:rsid w:val="0048019B"/>
    <w:rPr>
      <w:color w:val="0000FF"/>
      <w:u w:val="single"/>
    </w:rPr>
  </w:style>
  <w:style w:type="paragraph" w:styleId="BalloonText">
    <w:name w:val="Balloon Text"/>
    <w:basedOn w:val="Normal"/>
    <w:link w:val="BalloonTextChar"/>
    <w:uiPriority w:val="99"/>
    <w:semiHidden/>
    <w:unhideWhenUsed/>
    <w:rsid w:val="00480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19B"/>
    <w:rPr>
      <w:rFonts w:ascii="Tahoma" w:hAnsi="Tahoma" w:cs="Tahoma"/>
      <w:sz w:val="16"/>
      <w:szCs w:val="16"/>
    </w:rPr>
  </w:style>
  <w:style w:type="table" w:styleId="TableGrid">
    <w:name w:val="Table Grid"/>
    <w:basedOn w:val="TableNormal"/>
    <w:rsid w:val="00232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3AB2"/>
    <w:pPr>
      <w:ind w:left="720"/>
      <w:contextualSpacing/>
    </w:pPr>
  </w:style>
  <w:style w:type="character" w:styleId="CommentReference">
    <w:name w:val="annotation reference"/>
    <w:basedOn w:val="DefaultParagraphFont"/>
    <w:uiPriority w:val="99"/>
    <w:semiHidden/>
    <w:unhideWhenUsed/>
    <w:rsid w:val="00F9268F"/>
    <w:rPr>
      <w:sz w:val="16"/>
      <w:szCs w:val="16"/>
    </w:rPr>
  </w:style>
  <w:style w:type="paragraph" w:styleId="CommentText">
    <w:name w:val="annotation text"/>
    <w:basedOn w:val="Normal"/>
    <w:link w:val="CommentTextChar"/>
    <w:uiPriority w:val="99"/>
    <w:semiHidden/>
    <w:unhideWhenUsed/>
    <w:rsid w:val="00F9268F"/>
    <w:pPr>
      <w:spacing w:line="240" w:lineRule="auto"/>
    </w:pPr>
    <w:rPr>
      <w:sz w:val="20"/>
      <w:szCs w:val="20"/>
    </w:rPr>
  </w:style>
  <w:style w:type="character" w:customStyle="1" w:styleId="CommentTextChar">
    <w:name w:val="Comment Text Char"/>
    <w:basedOn w:val="DefaultParagraphFont"/>
    <w:link w:val="CommentText"/>
    <w:uiPriority w:val="99"/>
    <w:semiHidden/>
    <w:rsid w:val="00F9268F"/>
    <w:rPr>
      <w:sz w:val="20"/>
      <w:szCs w:val="20"/>
    </w:rPr>
  </w:style>
  <w:style w:type="paragraph" w:styleId="CommentSubject">
    <w:name w:val="annotation subject"/>
    <w:basedOn w:val="CommentText"/>
    <w:next w:val="CommentText"/>
    <w:link w:val="CommentSubjectChar"/>
    <w:uiPriority w:val="99"/>
    <w:semiHidden/>
    <w:unhideWhenUsed/>
    <w:rsid w:val="00F9268F"/>
    <w:rPr>
      <w:b/>
      <w:bCs/>
    </w:rPr>
  </w:style>
  <w:style w:type="character" w:customStyle="1" w:styleId="CommentSubjectChar">
    <w:name w:val="Comment Subject Char"/>
    <w:basedOn w:val="CommentTextChar"/>
    <w:link w:val="CommentSubject"/>
    <w:uiPriority w:val="99"/>
    <w:semiHidden/>
    <w:rsid w:val="00F9268F"/>
    <w:rPr>
      <w:b/>
      <w:bCs/>
      <w:sz w:val="20"/>
      <w:szCs w:val="20"/>
    </w:rPr>
  </w:style>
  <w:style w:type="paragraph" w:styleId="Revision">
    <w:name w:val="Revision"/>
    <w:hidden/>
    <w:uiPriority w:val="99"/>
    <w:semiHidden/>
    <w:rsid w:val="00753B48"/>
    <w:pPr>
      <w:spacing w:after="0" w:line="240" w:lineRule="auto"/>
    </w:pPr>
  </w:style>
  <w:style w:type="paragraph" w:styleId="HTMLPreformatted">
    <w:name w:val="HTML Preformatted"/>
    <w:basedOn w:val="Normal"/>
    <w:link w:val="HTMLPreformattedChar"/>
    <w:uiPriority w:val="99"/>
    <w:unhideWhenUsed/>
    <w:rsid w:val="00F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0417E"/>
    <w:rPr>
      <w:rFonts w:ascii="Courier New" w:eastAsia="Times New Roman" w:hAnsi="Courier New" w:cs="Courier New"/>
      <w:sz w:val="20"/>
      <w:szCs w:val="20"/>
    </w:rPr>
  </w:style>
  <w:style w:type="character" w:customStyle="1" w:styleId="y2iqfc">
    <w:name w:val="y2iqfc"/>
    <w:basedOn w:val="DefaultParagraphFont"/>
    <w:rsid w:val="00F04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78109">
      <w:bodyDiv w:val="1"/>
      <w:marLeft w:val="0"/>
      <w:marRight w:val="0"/>
      <w:marTop w:val="0"/>
      <w:marBottom w:val="0"/>
      <w:divBdr>
        <w:top w:val="none" w:sz="0" w:space="0" w:color="auto"/>
        <w:left w:val="none" w:sz="0" w:space="0" w:color="auto"/>
        <w:bottom w:val="none" w:sz="0" w:space="0" w:color="auto"/>
        <w:right w:val="none" w:sz="0" w:space="0" w:color="auto"/>
      </w:divBdr>
    </w:div>
    <w:div w:id="130683330">
      <w:bodyDiv w:val="1"/>
      <w:marLeft w:val="0"/>
      <w:marRight w:val="0"/>
      <w:marTop w:val="0"/>
      <w:marBottom w:val="0"/>
      <w:divBdr>
        <w:top w:val="none" w:sz="0" w:space="0" w:color="auto"/>
        <w:left w:val="none" w:sz="0" w:space="0" w:color="auto"/>
        <w:bottom w:val="none" w:sz="0" w:space="0" w:color="auto"/>
        <w:right w:val="none" w:sz="0" w:space="0" w:color="auto"/>
      </w:divBdr>
    </w:div>
    <w:div w:id="416294683">
      <w:bodyDiv w:val="1"/>
      <w:marLeft w:val="0"/>
      <w:marRight w:val="0"/>
      <w:marTop w:val="0"/>
      <w:marBottom w:val="0"/>
      <w:divBdr>
        <w:top w:val="none" w:sz="0" w:space="0" w:color="auto"/>
        <w:left w:val="none" w:sz="0" w:space="0" w:color="auto"/>
        <w:bottom w:val="none" w:sz="0" w:space="0" w:color="auto"/>
        <w:right w:val="none" w:sz="0" w:space="0" w:color="auto"/>
      </w:divBdr>
    </w:div>
    <w:div w:id="525483019">
      <w:bodyDiv w:val="1"/>
      <w:marLeft w:val="0"/>
      <w:marRight w:val="0"/>
      <w:marTop w:val="0"/>
      <w:marBottom w:val="0"/>
      <w:divBdr>
        <w:top w:val="none" w:sz="0" w:space="0" w:color="auto"/>
        <w:left w:val="none" w:sz="0" w:space="0" w:color="auto"/>
        <w:bottom w:val="none" w:sz="0" w:space="0" w:color="auto"/>
        <w:right w:val="none" w:sz="0" w:space="0" w:color="auto"/>
      </w:divBdr>
    </w:div>
    <w:div w:id="827018997">
      <w:bodyDiv w:val="1"/>
      <w:marLeft w:val="0"/>
      <w:marRight w:val="0"/>
      <w:marTop w:val="0"/>
      <w:marBottom w:val="0"/>
      <w:divBdr>
        <w:top w:val="none" w:sz="0" w:space="0" w:color="auto"/>
        <w:left w:val="none" w:sz="0" w:space="0" w:color="auto"/>
        <w:bottom w:val="none" w:sz="0" w:space="0" w:color="auto"/>
        <w:right w:val="none" w:sz="0" w:space="0" w:color="auto"/>
      </w:divBdr>
    </w:div>
    <w:div w:id="923226750">
      <w:bodyDiv w:val="1"/>
      <w:marLeft w:val="0"/>
      <w:marRight w:val="0"/>
      <w:marTop w:val="0"/>
      <w:marBottom w:val="0"/>
      <w:divBdr>
        <w:top w:val="none" w:sz="0" w:space="0" w:color="auto"/>
        <w:left w:val="none" w:sz="0" w:space="0" w:color="auto"/>
        <w:bottom w:val="none" w:sz="0" w:space="0" w:color="auto"/>
        <w:right w:val="none" w:sz="0" w:space="0" w:color="auto"/>
      </w:divBdr>
    </w:div>
    <w:div w:id="1007757377">
      <w:bodyDiv w:val="1"/>
      <w:marLeft w:val="0"/>
      <w:marRight w:val="0"/>
      <w:marTop w:val="0"/>
      <w:marBottom w:val="0"/>
      <w:divBdr>
        <w:top w:val="none" w:sz="0" w:space="0" w:color="auto"/>
        <w:left w:val="none" w:sz="0" w:space="0" w:color="auto"/>
        <w:bottom w:val="none" w:sz="0" w:space="0" w:color="auto"/>
        <w:right w:val="none" w:sz="0" w:space="0" w:color="auto"/>
      </w:divBdr>
    </w:div>
    <w:div w:id="1026322416">
      <w:bodyDiv w:val="1"/>
      <w:marLeft w:val="0"/>
      <w:marRight w:val="0"/>
      <w:marTop w:val="0"/>
      <w:marBottom w:val="0"/>
      <w:divBdr>
        <w:top w:val="none" w:sz="0" w:space="0" w:color="auto"/>
        <w:left w:val="none" w:sz="0" w:space="0" w:color="auto"/>
        <w:bottom w:val="none" w:sz="0" w:space="0" w:color="auto"/>
        <w:right w:val="none" w:sz="0" w:space="0" w:color="auto"/>
      </w:divBdr>
    </w:div>
    <w:div w:id="1154445670">
      <w:bodyDiv w:val="1"/>
      <w:marLeft w:val="0"/>
      <w:marRight w:val="0"/>
      <w:marTop w:val="0"/>
      <w:marBottom w:val="0"/>
      <w:divBdr>
        <w:top w:val="none" w:sz="0" w:space="0" w:color="auto"/>
        <w:left w:val="none" w:sz="0" w:space="0" w:color="auto"/>
        <w:bottom w:val="none" w:sz="0" w:space="0" w:color="auto"/>
        <w:right w:val="none" w:sz="0" w:space="0" w:color="auto"/>
      </w:divBdr>
    </w:div>
    <w:div w:id="181347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fe.claims@pakqatar.com.pk" TargetMode="External"/><Relationship Id="rId3" Type="http://schemas.openxmlformats.org/officeDocument/2006/relationships/styles" Target="styles.xml"/><Relationship Id="rId7" Type="http://schemas.openxmlformats.org/officeDocument/2006/relationships/hyperlink" Target="mailto:bancatakaful@pakqatar.com.p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ncatakaful@pakqatar.com.p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ife.claims@pakqatar.com.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E9C21-89F7-4D46-9BED-5CFEFD41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3088</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Zubair Khan</dc:creator>
  <cp:lastModifiedBy>naveed ahmed</cp:lastModifiedBy>
  <cp:revision>2</cp:revision>
  <cp:lastPrinted>2022-05-24T10:48:00Z</cp:lastPrinted>
  <dcterms:created xsi:type="dcterms:W3CDTF">2022-06-30T12:04:00Z</dcterms:created>
  <dcterms:modified xsi:type="dcterms:W3CDTF">2022-06-30T12:04:00Z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11507a-2316-4cd8-9b17-6f888a889712_Enabled">
    <vt:lpwstr>true</vt:lpwstr>
  </property>
  <property fmtid="{D5CDD505-2E9C-101B-9397-08002B2CF9AE}" pid="3" name="MSIP_Label_3911507a-2316-4cd8-9b17-6f888a889712_SetDate">
    <vt:lpwstr>2022-06-08T09:05:40Z</vt:lpwstr>
  </property>
  <property fmtid="{D5CDD505-2E9C-101B-9397-08002B2CF9AE}" pid="4" name="MSIP_Label_3911507a-2316-4cd8-9b17-6f888a889712_Method">
    <vt:lpwstr>Privileged</vt:lpwstr>
  </property>
  <property fmtid="{D5CDD505-2E9C-101B-9397-08002B2CF9AE}" pid="5" name="MSIP_Label_3911507a-2316-4cd8-9b17-6f888a889712_Name">
    <vt:lpwstr>Public</vt:lpwstr>
  </property>
  <property fmtid="{D5CDD505-2E9C-101B-9397-08002B2CF9AE}" pid="6" name="MSIP_Label_3911507a-2316-4cd8-9b17-6f888a889712_SiteId">
    <vt:lpwstr>441fdd88-7a75-4a40-a56b-04278df7df58</vt:lpwstr>
  </property>
  <property fmtid="{D5CDD505-2E9C-101B-9397-08002B2CF9AE}" pid="7" name="MSIP_Label_3911507a-2316-4cd8-9b17-6f888a889712_ActionId">
    <vt:lpwstr>dfc668e5-874a-4cb1-81e0-d86d2d2b4474</vt:lpwstr>
  </property>
  <property fmtid="{D5CDD505-2E9C-101B-9397-08002B2CF9AE}" pid="8" name="MSIP_Label_3911507a-2316-4cd8-9b17-6f888a889712_ContentBits">
    <vt:lpwstr>0</vt:lpwstr>
  </property>
</Properties>
</file>